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A8E" w:rsidRDefault="00A75A8E" w:rsidP="00A75A8E">
      <w:pPr>
        <w:spacing w:after="40"/>
        <w:jc w:val="right"/>
        <w:rPr>
          <w:rFonts w:ascii="Times New Roman" w:hAnsi="Times New Roman" w:cs="Times New Roman"/>
          <w:b/>
          <w:szCs w:val="24"/>
        </w:rPr>
      </w:pP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hAnsi="Times New Roman" w:cs="Times New Roman"/>
          <w:b/>
          <w:szCs w:val="24"/>
        </w:rPr>
        <w:t>Załącznik nr 7 do SIWZ</w:t>
      </w:r>
    </w:p>
    <w:p w:rsidR="00A75A8E" w:rsidRDefault="00A75A8E" w:rsidP="00A75A8E">
      <w:pPr>
        <w:keepNext/>
        <w:spacing w:after="0" w:line="240" w:lineRule="auto"/>
        <w:jc w:val="right"/>
        <w:outlineLvl w:val="0"/>
        <w:rPr>
          <w:rFonts w:ascii="Times New Roman" w:eastAsia="Times New Roman" w:hAnsi="Times New Roman" w:cs="Times New Roman"/>
          <w:b/>
          <w:bCs/>
        </w:rPr>
      </w:pPr>
    </w:p>
    <w:p w:rsidR="00A75A8E" w:rsidRDefault="00A75A8E" w:rsidP="00A75A8E">
      <w:pPr>
        <w:keepNext/>
        <w:spacing w:after="0" w:line="240" w:lineRule="auto"/>
        <w:jc w:val="center"/>
        <w:outlineLvl w:val="0"/>
        <w:rPr>
          <w:rFonts w:ascii="Times New Roman" w:eastAsia="Times New Roman" w:hAnsi="Times New Roman" w:cs="Times New Roman"/>
          <w:b/>
          <w:bCs/>
        </w:rPr>
      </w:pPr>
      <w:r>
        <w:rPr>
          <w:rFonts w:ascii="Times New Roman" w:eastAsia="Times New Roman" w:hAnsi="Times New Roman" w:cs="Times New Roman"/>
          <w:b/>
          <w:bCs/>
        </w:rPr>
        <w:t>Umowa nr  ........ /2020  (wzór)</w:t>
      </w:r>
    </w:p>
    <w:p w:rsidR="00A75A8E" w:rsidRDefault="00A75A8E" w:rsidP="00A75A8E">
      <w:pPr>
        <w:spacing w:after="0" w:line="240" w:lineRule="auto"/>
        <w:rPr>
          <w:rFonts w:ascii="Times New Roman" w:eastAsia="Times New Roman" w:hAnsi="Times New Roman" w:cs="Times New Roman"/>
        </w:rPr>
      </w:pPr>
    </w:p>
    <w:p w:rsidR="00A75A8E" w:rsidRDefault="00A75A8E" w:rsidP="00A75A8E">
      <w:pPr>
        <w:spacing w:after="240" w:line="240" w:lineRule="auto"/>
        <w:rPr>
          <w:rFonts w:ascii="Times New Roman" w:eastAsia="Times New Roman" w:hAnsi="Times New Roman" w:cs="Times New Roman"/>
        </w:rPr>
      </w:pPr>
      <w:r>
        <w:rPr>
          <w:rFonts w:ascii="Times New Roman" w:eastAsia="Times New Roman" w:hAnsi="Times New Roman" w:cs="Times New Roman"/>
        </w:rPr>
        <w:t>zawarta w dniu   ……………………   2020 r. w Grójcu pomiędzy:</w:t>
      </w:r>
    </w:p>
    <w:p w:rsidR="00A75A8E" w:rsidRDefault="00A75A8E" w:rsidP="00A75A8E">
      <w:pPr>
        <w:spacing w:after="0" w:line="360" w:lineRule="auto"/>
        <w:jc w:val="both"/>
        <w:rPr>
          <w:rFonts w:ascii="Times New Roman" w:eastAsia="Times New Roman" w:hAnsi="Times New Roman" w:cs="Times New Roman"/>
        </w:rPr>
      </w:pPr>
      <w:r>
        <w:rPr>
          <w:rFonts w:ascii="Times New Roman" w:eastAsia="Times New Roman" w:hAnsi="Times New Roman" w:cs="Times New Roman"/>
          <w:b/>
        </w:rPr>
        <w:t>Gminą Grójec</w:t>
      </w:r>
      <w:r>
        <w:rPr>
          <w:rFonts w:ascii="Times New Roman" w:eastAsia="Times New Roman" w:hAnsi="Times New Roman" w:cs="Times New Roman"/>
        </w:rPr>
        <w:t xml:space="preserve"> z siedzibą przy ulicy Józefa Piłsudskiego 47, 05-600 Grójec, NIP 797-20-11-265, REGON: 670223310, w imieniu której działa </w:t>
      </w:r>
      <w:r>
        <w:rPr>
          <w:rFonts w:ascii="Times New Roman" w:eastAsia="Times New Roman" w:hAnsi="Times New Roman" w:cs="Times New Roman"/>
          <w:b/>
        </w:rPr>
        <w:t>Pan Dariusz Gwiazda</w:t>
      </w:r>
      <w:r>
        <w:rPr>
          <w:rFonts w:ascii="Times New Roman" w:eastAsia="Times New Roman" w:hAnsi="Times New Roman" w:cs="Times New Roman"/>
        </w:rPr>
        <w:t xml:space="preserve"> - </w:t>
      </w:r>
      <w:r>
        <w:rPr>
          <w:rFonts w:ascii="Times New Roman" w:eastAsia="Times New Roman" w:hAnsi="Times New Roman" w:cs="Times New Roman"/>
          <w:b/>
        </w:rPr>
        <w:t xml:space="preserve">Burmistrz Gminy i Miasta Grójec </w:t>
      </w:r>
      <w:r>
        <w:rPr>
          <w:rFonts w:ascii="Times New Roman" w:eastAsia="Times New Roman" w:hAnsi="Times New Roman" w:cs="Times New Roman"/>
        </w:rPr>
        <w:t xml:space="preserve">z kontrasygnatą </w:t>
      </w:r>
      <w:r>
        <w:rPr>
          <w:rFonts w:ascii="Times New Roman" w:eastAsia="Times New Roman" w:hAnsi="Times New Roman" w:cs="Times New Roman"/>
          <w:b/>
        </w:rPr>
        <w:t xml:space="preserve">Skarbnika </w:t>
      </w:r>
      <w:r>
        <w:rPr>
          <w:rFonts w:ascii="Times New Roman" w:eastAsia="Times New Roman" w:hAnsi="Times New Roman" w:cs="Times New Roman"/>
        </w:rPr>
        <w:t xml:space="preserve">(głównego księgowego budżetu) </w:t>
      </w:r>
      <w:r>
        <w:rPr>
          <w:rFonts w:ascii="Times New Roman" w:eastAsia="Times New Roman" w:hAnsi="Times New Roman" w:cs="Times New Roman"/>
          <w:b/>
        </w:rPr>
        <w:t>Pani Marioli Komorowskiej</w:t>
      </w:r>
      <w:r>
        <w:rPr>
          <w:rFonts w:ascii="Times New Roman" w:eastAsia="Times New Roman" w:hAnsi="Times New Roman" w:cs="Times New Roman"/>
        </w:rPr>
        <w:t xml:space="preserve">, </w:t>
      </w:r>
    </w:p>
    <w:p w:rsidR="00A75A8E" w:rsidRDefault="00A75A8E" w:rsidP="00A75A8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zwaną dalej </w:t>
      </w:r>
      <w:r>
        <w:rPr>
          <w:rFonts w:ascii="Times New Roman" w:eastAsia="Times New Roman" w:hAnsi="Times New Roman" w:cs="Times New Roman"/>
          <w:b/>
          <w:bCs/>
        </w:rPr>
        <w:t>„Zamawiającym”</w:t>
      </w:r>
      <w:r>
        <w:rPr>
          <w:rFonts w:ascii="Times New Roman" w:eastAsia="Times New Roman" w:hAnsi="Times New Roman" w:cs="Times New Roman"/>
        </w:rPr>
        <w:t>,</w:t>
      </w:r>
    </w:p>
    <w:p w:rsidR="00A75A8E" w:rsidRDefault="00A75A8E" w:rsidP="00A75A8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a </w:t>
      </w:r>
      <w:r>
        <w:rPr>
          <w:rFonts w:ascii="Times New Roman" w:eastAsia="Times New Roman" w:hAnsi="Times New Roman" w:cs="Times New Roman"/>
          <w:b/>
        </w:rPr>
        <w:t>……………………………………</w:t>
      </w:r>
      <w:r>
        <w:rPr>
          <w:rFonts w:ascii="Times New Roman" w:eastAsia="Times New Roman" w:hAnsi="Times New Roman" w:cs="Times New Roman"/>
        </w:rPr>
        <w:t xml:space="preserve"> reprezentowany  przez </w:t>
      </w:r>
      <w:r>
        <w:rPr>
          <w:rFonts w:ascii="Times New Roman" w:eastAsia="Times New Roman" w:hAnsi="Times New Roman" w:cs="Times New Roman"/>
          <w:b/>
        </w:rPr>
        <w:t>…………………………………………</w:t>
      </w:r>
      <w:r>
        <w:rPr>
          <w:rFonts w:ascii="Times New Roman" w:eastAsia="Times New Roman" w:hAnsi="Times New Roman" w:cs="Times New Roman"/>
        </w:rPr>
        <w:t xml:space="preserve">,  zwanym dalej </w:t>
      </w:r>
      <w:r>
        <w:rPr>
          <w:rFonts w:ascii="Times New Roman" w:eastAsia="Times New Roman" w:hAnsi="Times New Roman" w:cs="Times New Roman"/>
          <w:b/>
          <w:bCs/>
        </w:rPr>
        <w:t>„Wykonawcą”</w:t>
      </w:r>
    </w:p>
    <w:p w:rsidR="00A75A8E" w:rsidRDefault="00A75A8E" w:rsidP="00A75A8E">
      <w:pPr>
        <w:spacing w:after="0" w:line="240" w:lineRule="auto"/>
        <w:rPr>
          <w:rFonts w:ascii="Times New Roman" w:eastAsia="Times New Roman" w:hAnsi="Times New Roman" w:cs="Times New Roman"/>
          <w:b/>
          <w:bCs/>
        </w:rPr>
      </w:pPr>
    </w:p>
    <w:p w:rsidR="00A75A8E" w:rsidRDefault="00A75A8E" w:rsidP="00A75A8E">
      <w:pPr>
        <w:spacing w:before="60" w:after="0" w:line="360" w:lineRule="auto"/>
        <w:jc w:val="both"/>
        <w:rPr>
          <w:rFonts w:ascii="Times New Roman" w:eastAsia="Times New Roman" w:hAnsi="Times New Roman" w:cs="Times New Roman"/>
          <w:sz w:val="21"/>
          <w:szCs w:val="21"/>
        </w:rPr>
      </w:pPr>
      <w:r>
        <w:rPr>
          <w:rFonts w:ascii="Times New Roman" w:eastAsia="Times New Roman" w:hAnsi="Times New Roman" w:cs="Times New Roman"/>
        </w:rPr>
        <w:t xml:space="preserve">w wyniku przeprowadzenia postępowania o udzielenie zamówienia publicznego w trybie przetargu nieograniczonego numer </w:t>
      </w:r>
      <w:r>
        <w:rPr>
          <w:rFonts w:ascii="Times New Roman" w:eastAsia="Times New Roman" w:hAnsi="Times New Roman" w:cs="Times New Roman"/>
          <w:b/>
        </w:rPr>
        <w:t>WI.271.9.2020.KOI</w:t>
      </w:r>
      <w:r>
        <w:rPr>
          <w:rFonts w:ascii="Times New Roman" w:eastAsia="Times New Roman" w:hAnsi="Times New Roman" w:cs="Times New Roman"/>
          <w:color w:val="FF0000"/>
        </w:rPr>
        <w:t xml:space="preserve"> </w:t>
      </w:r>
      <w:r>
        <w:rPr>
          <w:rFonts w:ascii="Times New Roman" w:eastAsia="Times New Roman" w:hAnsi="Times New Roman" w:cs="Times New Roman"/>
          <w:b/>
        </w:rPr>
        <w:t>pn: „Odnowa oznakowania poziomego w Grójcu</w:t>
      </w:r>
      <w:r>
        <w:rPr>
          <w:rFonts w:ascii="Times New Roman" w:eastAsia="Times New Roman" w:hAnsi="Times New Roman" w:cs="Times New Roman"/>
          <w:b/>
          <w:i/>
        </w:rPr>
        <w:t xml:space="preserve">”, </w:t>
      </w:r>
      <w:r>
        <w:rPr>
          <w:rFonts w:ascii="Times New Roman" w:eastAsia="Times New Roman" w:hAnsi="Times New Roman" w:cs="Times New Roman"/>
          <w:szCs w:val="21"/>
        </w:rPr>
        <w:t>została zawarta umowa o następującej treści</w:t>
      </w:r>
      <w:r>
        <w:rPr>
          <w:rFonts w:ascii="Times New Roman" w:eastAsia="Times New Roman" w:hAnsi="Times New Roman" w:cs="Times New Roman"/>
          <w:sz w:val="21"/>
          <w:szCs w:val="21"/>
        </w:rPr>
        <w:t>:</w:t>
      </w:r>
    </w:p>
    <w:p w:rsidR="00A75A8E" w:rsidRDefault="00A75A8E" w:rsidP="00A75A8E">
      <w:pPr>
        <w:spacing w:before="60" w:after="0" w:line="240" w:lineRule="auto"/>
        <w:jc w:val="both"/>
        <w:rPr>
          <w:rFonts w:ascii="Times New Roman" w:eastAsia="Times New Roman" w:hAnsi="Times New Roman" w:cs="Times New Roman"/>
          <w:b/>
          <w:i/>
        </w:rPr>
      </w:pPr>
    </w:p>
    <w:p w:rsidR="00A75A8E" w:rsidRDefault="00A75A8E" w:rsidP="00A75A8E">
      <w:pPr>
        <w:spacing w:after="0"/>
        <w:jc w:val="center"/>
        <w:rPr>
          <w:rFonts w:ascii="Times New Roman" w:eastAsia="Times New Roman" w:hAnsi="Times New Roman" w:cs="Times New Roman"/>
          <w:lang w:eastAsia="pl-PL"/>
        </w:rPr>
      </w:pPr>
      <w:r>
        <w:rPr>
          <w:rFonts w:ascii="Times New Roman" w:eastAsia="Times New Roman" w:hAnsi="Times New Roman" w:cs="Times New Roman"/>
          <w:lang w:eastAsia="pl-PL"/>
        </w:rPr>
        <w:t>§1</w:t>
      </w:r>
    </w:p>
    <w:p w:rsidR="00A75A8E" w:rsidRDefault="00A75A8E" w:rsidP="00A75A8E">
      <w:pPr>
        <w:spacing w:after="0"/>
        <w:jc w:val="both"/>
        <w:rPr>
          <w:rFonts w:ascii="Times New Roman" w:eastAsia="Times New Roman" w:hAnsi="Times New Roman" w:cs="Times New Roman"/>
          <w:lang w:eastAsia="pl-PL"/>
        </w:rPr>
      </w:pPr>
    </w:p>
    <w:p w:rsidR="00A75A8E" w:rsidRDefault="00A75A8E" w:rsidP="00A75A8E">
      <w:pPr>
        <w:spacing w:after="0" w:line="360" w:lineRule="auto"/>
        <w:jc w:val="both"/>
        <w:rPr>
          <w:rFonts w:ascii="Times New Roman" w:eastAsia="SimSun" w:hAnsi="Times New Roman" w:cs="Times New Roman"/>
          <w:b/>
          <w:bCs/>
          <w:lang w:eastAsia="pl-PL"/>
        </w:rPr>
      </w:pPr>
      <w:r>
        <w:rPr>
          <w:rFonts w:ascii="Times New Roman" w:eastAsia="Times New Roman" w:hAnsi="Times New Roman" w:cs="Times New Roman"/>
          <w:lang w:eastAsia="pl-PL"/>
        </w:rPr>
        <w:t>Roboty związane z realizacją przedmiotu zamówienia Wykonawca wykona zgodnie z:</w:t>
      </w:r>
    </w:p>
    <w:p w:rsidR="00A75A8E" w:rsidRDefault="00A75A8E" w:rsidP="00A75A8E">
      <w:pPr>
        <w:numPr>
          <w:ilvl w:val="1"/>
          <w:numId w:val="1"/>
        </w:numPr>
        <w:tabs>
          <w:tab w:val="num" w:pos="1134"/>
        </w:tabs>
        <w:autoSpaceDN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ofertą</w:t>
      </w:r>
    </w:p>
    <w:p w:rsidR="00A75A8E" w:rsidRDefault="00A75A8E" w:rsidP="00A75A8E">
      <w:pPr>
        <w:numPr>
          <w:ilvl w:val="1"/>
          <w:numId w:val="1"/>
        </w:numPr>
        <w:tabs>
          <w:tab w:val="num" w:pos="1134"/>
        </w:tabs>
        <w:autoSpaceDN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specyfikacją techniczną wykonania i odbioru robót budowlanych oraz uzgodnionymi z Zamawiającym zmianami podjętymi w trakcie realizacji inwestycji,</w:t>
      </w:r>
    </w:p>
    <w:p w:rsidR="00A75A8E" w:rsidRDefault="00A75A8E" w:rsidP="00A75A8E">
      <w:pPr>
        <w:numPr>
          <w:ilvl w:val="1"/>
          <w:numId w:val="1"/>
        </w:numPr>
        <w:tabs>
          <w:tab w:val="num" w:pos="1134"/>
        </w:tabs>
        <w:autoSpaceDN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aktualnie obowiązującymi przepisami prawnymi i sztuką budowlaną.</w:t>
      </w:r>
    </w:p>
    <w:p w:rsidR="00A75A8E" w:rsidRDefault="00A75A8E" w:rsidP="00A75A8E">
      <w:pPr>
        <w:autoSpaceDN w:val="0"/>
        <w:spacing w:after="0" w:line="240" w:lineRule="auto"/>
        <w:ind w:left="50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rsidR="00A75A8E" w:rsidRDefault="00A75A8E" w:rsidP="00A75A8E">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2</w:t>
      </w:r>
    </w:p>
    <w:p w:rsidR="00A75A8E" w:rsidRDefault="00A75A8E" w:rsidP="00A75A8E">
      <w:pPr>
        <w:spacing w:after="0" w:line="360" w:lineRule="auto"/>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1.Termin rozpoczęcia realizacji przedmiotu umowy ustala się na dzień podpisania protokołu w przedmiocie przejęcia terenu robót. </w:t>
      </w:r>
    </w:p>
    <w:p w:rsidR="00A75A8E" w:rsidRDefault="00A75A8E" w:rsidP="00A75A8E">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2. Termin realizacji całości zamówienia ustala się na ………..   dni od dnia przejęcia  terenu robót.</w:t>
      </w:r>
    </w:p>
    <w:p w:rsidR="00A75A8E" w:rsidRDefault="00A75A8E" w:rsidP="00A75A8E">
      <w:pPr>
        <w:autoSpaceDN w:val="0"/>
        <w:spacing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sz w:val="14"/>
          <w:szCs w:val="14"/>
        </w:rPr>
        <w:t xml:space="preserve">  </w:t>
      </w:r>
      <w:r>
        <w:rPr>
          <w:rFonts w:ascii="Times New Roman" w:hAnsi="Times New Roman" w:cs="Times New Roman"/>
        </w:rPr>
        <w:t>Termin odbioru końcowego zostanie wyznaczony nie  później niż w ciągu  7 dni od dnia pisemnego zgłoszenia Wykonawcy o zakończeniu robót.</w:t>
      </w:r>
    </w:p>
    <w:p w:rsidR="00A75A8E" w:rsidRDefault="00A75A8E" w:rsidP="00A75A8E">
      <w:pPr>
        <w:spacing w:after="0" w:line="240" w:lineRule="auto"/>
        <w:jc w:val="both"/>
        <w:rPr>
          <w:rFonts w:ascii="Times New Roman" w:eastAsia="Times New Roman" w:hAnsi="Times New Roman" w:cs="Times New Roman"/>
          <w:b/>
          <w:lang w:eastAsia="pl-PL"/>
        </w:rPr>
      </w:pPr>
    </w:p>
    <w:p w:rsidR="00A75A8E" w:rsidRDefault="00A75A8E" w:rsidP="00A75A8E">
      <w:pPr>
        <w:spacing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3</w:t>
      </w:r>
    </w:p>
    <w:p w:rsidR="00A75A8E" w:rsidRDefault="00A75A8E" w:rsidP="00A75A8E">
      <w:pPr>
        <w:numPr>
          <w:ilvl w:val="0"/>
          <w:numId w:val="2"/>
        </w:num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Wykonanie przedmiotu umowy nastąpi zgodnie z zamówieniem oraz wymogami sztuki budowlanej, polskimi normami, zasadami wiedzy technicznej, bhp i ppoż.</w:t>
      </w:r>
    </w:p>
    <w:p w:rsidR="00A75A8E" w:rsidRDefault="00A75A8E" w:rsidP="00A75A8E">
      <w:pPr>
        <w:numPr>
          <w:ilvl w:val="0"/>
          <w:numId w:val="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oświadcza, że posiada konieczne doświadczenie i profesjonalne kwalifikacje niezbędne do prawidłowego wykonania umowy.</w:t>
      </w:r>
    </w:p>
    <w:p w:rsidR="00A75A8E" w:rsidRDefault="00A75A8E" w:rsidP="00A75A8E">
      <w:pPr>
        <w:numPr>
          <w:ilvl w:val="0"/>
          <w:numId w:val="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oświadcza, że robotami będzie kierował kierownik budowy, posiadający uprawnienia w branży drogowej oraz ważnym zaświadczeniem z Okręgowej Izby Inżynierów Budownictwa w osobie ………………………………..</w:t>
      </w:r>
    </w:p>
    <w:p w:rsidR="00A75A8E" w:rsidRDefault="00A75A8E" w:rsidP="00A75A8E">
      <w:pPr>
        <w:numPr>
          <w:ilvl w:val="0"/>
          <w:numId w:val="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 przypadku zmiany kierownika budowy lub kierownika robót  Wykonawca niezwłocznie zawiadomi o tym Zamawiającego pod rygorem nieuznania dokumentów i poleceń wydanych przez nowego kierownika oraz przedłoży dokumenty, potwierdzające spełnianie wymagań, określonych w ust. 2.</w:t>
      </w:r>
    </w:p>
    <w:p w:rsidR="00A75A8E" w:rsidRDefault="00A75A8E" w:rsidP="00A75A8E">
      <w:pPr>
        <w:numPr>
          <w:ilvl w:val="0"/>
          <w:numId w:val="2"/>
        </w:numPr>
        <w:tabs>
          <w:tab w:val="num" w:pos="426"/>
        </w:tabs>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zobowiązuje się zapewnić na swój koszt inspektora nadzoru.</w:t>
      </w:r>
    </w:p>
    <w:p w:rsidR="00A75A8E" w:rsidRDefault="00A75A8E" w:rsidP="00A75A8E">
      <w:pPr>
        <w:numPr>
          <w:ilvl w:val="0"/>
          <w:numId w:val="2"/>
        </w:numPr>
        <w:tabs>
          <w:tab w:val="num" w:pos="426"/>
        </w:tabs>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zmiany inspektora nadzoru Zamawiający niezwłocznie poinformuje o tym Wykonawcę.</w:t>
      </w:r>
    </w:p>
    <w:p w:rsidR="00A75A8E" w:rsidRDefault="00A75A8E" w:rsidP="00A75A8E">
      <w:pPr>
        <w:numPr>
          <w:ilvl w:val="0"/>
          <w:numId w:val="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Każdorazowo na żądanie Zamawiającego, w terminie wskazanym przez Zamawiającego nie krótszym niż 3 dni robocze, Wykonawca zobowiązuje się przedłożyć do wglądu kopie umów o pracę zawartych przez Wykonawcę z Pracownikami świadczącymi usługi. W tym celu Wykonawca zobowiązany jest do uzyskania od pracowników zgody na przetwarzanie danych osobowych zgodnie z przepisami o ochronie danych osobowych.</w:t>
      </w:r>
    </w:p>
    <w:p w:rsidR="00A75A8E" w:rsidRDefault="00A75A8E" w:rsidP="00A75A8E">
      <w:pPr>
        <w:numPr>
          <w:ilvl w:val="0"/>
          <w:numId w:val="2"/>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Nieprzedłożenie przez Wykonawcę kopii umów zawartych przez Wykonawcę z Pracownikami świadczącymi usługi w terminie wskazanym przez Zamawiającego zgodnie z ust. 7 będzie traktowane jako niewypełnienie obowiązku zatrudnienia Pracowników świadczących usługi na podstawie umowy o pracę.</w:t>
      </w:r>
    </w:p>
    <w:p w:rsidR="00A75A8E" w:rsidRDefault="00A75A8E" w:rsidP="00A75A8E">
      <w:pPr>
        <w:spacing w:before="60" w:after="0" w:line="240" w:lineRule="auto"/>
        <w:ind w:left="360"/>
        <w:jc w:val="both"/>
        <w:rPr>
          <w:rFonts w:ascii="Times New Roman" w:eastAsia="Times New Roman" w:hAnsi="Times New Roman" w:cs="Times New Roman"/>
          <w:lang w:eastAsia="pl-PL"/>
        </w:rPr>
      </w:pPr>
    </w:p>
    <w:p w:rsidR="00A75A8E" w:rsidRDefault="00A75A8E" w:rsidP="00A75A8E">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4</w:t>
      </w:r>
    </w:p>
    <w:p w:rsidR="00A75A8E" w:rsidRDefault="00A75A8E" w:rsidP="00A75A8E">
      <w:pPr>
        <w:numPr>
          <w:ilvl w:val="0"/>
          <w:numId w:val="3"/>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przekaże Wykonawcy protokolarnie teren robót w ciągu 14 dni  od zawarcia umowy (lub w terminie uzgodnionym z Wykonawcą) w rozmiarach i stanie umożliwiającym wykonawstwo robót oraz udzieli wszelkich niezbędnych informacji dotyczących przekazanego terenu, mających wpływ na prawidłowe prowadzenie zleconych robót.</w:t>
      </w:r>
    </w:p>
    <w:p w:rsidR="00A75A8E" w:rsidRDefault="00A75A8E" w:rsidP="00A75A8E">
      <w:pPr>
        <w:numPr>
          <w:ilvl w:val="0"/>
          <w:numId w:val="3"/>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rPr>
        <w:t>Wykonawca najpóźniej 7 dni przed przystąpieniem do wykonywania prac powinien zgłosić  Zamawiającemu planowany termin rozpoczęcia znakowania poziomego, tak aby umożliwić wcześniejsze wykonanie mechanicznego zamiatania ulic miasta Grójec. Mechaniczne zamiatanie ulic wykonywane jest na rzecz Zamawiającego w odstępach kilkutygodniowych. Nie zwalnia to Wykonawcy z obowiązku określonego w pkt 5.4 Szczegółowych Specyfikacji Technicznych.</w:t>
      </w:r>
    </w:p>
    <w:p w:rsidR="00A75A8E" w:rsidRDefault="00A75A8E" w:rsidP="00A75A8E">
      <w:pPr>
        <w:numPr>
          <w:ilvl w:val="0"/>
          <w:numId w:val="3"/>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rPr>
        <w:t xml:space="preserve">Wykonawca zorganizuje tak realizację przedmiotu zamówienia, aby prace były prowadzone na głównych ulicach miasta Grójec przy najmniejszym możliwym natężeniu ruchu pieszych i pojazdów tj. w godzinach wieczornych i nocnych. </w:t>
      </w:r>
    </w:p>
    <w:p w:rsidR="00A75A8E" w:rsidRDefault="00A75A8E" w:rsidP="00A75A8E">
      <w:pPr>
        <w:numPr>
          <w:ilvl w:val="0"/>
          <w:numId w:val="3"/>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zabezpieczy teren prowadzonych robót przed dostępem osób postronnych i oznaczy go zgodnie z obowiązującymi w tej materii przepisami.</w:t>
      </w:r>
    </w:p>
    <w:p w:rsidR="00A75A8E" w:rsidRDefault="00A75A8E" w:rsidP="00A75A8E">
      <w:pPr>
        <w:numPr>
          <w:ilvl w:val="0"/>
          <w:numId w:val="3"/>
        </w:numPr>
        <w:tabs>
          <w:tab w:val="left" w:pos="360"/>
        </w:tabs>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wykona przedmiot umowy z własnych materiałów, maszyn i urządzeń („własnych” w rozumieniu zapewnionych przez Wykonawcę).</w:t>
      </w:r>
    </w:p>
    <w:p w:rsidR="00A75A8E" w:rsidRDefault="00A75A8E" w:rsidP="00A75A8E">
      <w:pPr>
        <w:tabs>
          <w:tab w:val="left" w:pos="360"/>
        </w:tabs>
        <w:spacing w:before="60" w:after="0" w:line="360" w:lineRule="auto"/>
        <w:jc w:val="both"/>
        <w:rPr>
          <w:rFonts w:ascii="Times New Roman" w:eastAsia="Times New Roman" w:hAnsi="Times New Roman" w:cs="Times New Roman"/>
          <w:lang w:eastAsia="pl-PL"/>
        </w:rPr>
      </w:pPr>
    </w:p>
    <w:p w:rsidR="00A75A8E" w:rsidRPr="00A75A8E" w:rsidRDefault="00A75A8E" w:rsidP="00A75A8E">
      <w:pPr>
        <w:tabs>
          <w:tab w:val="left" w:pos="360"/>
        </w:tabs>
        <w:spacing w:before="60" w:after="0" w:line="360" w:lineRule="auto"/>
        <w:jc w:val="both"/>
        <w:rPr>
          <w:rFonts w:ascii="Times New Roman" w:eastAsia="Times New Roman" w:hAnsi="Times New Roman" w:cs="Times New Roman"/>
          <w:lang w:eastAsia="pl-PL"/>
        </w:rPr>
      </w:pPr>
    </w:p>
    <w:p w:rsidR="00A75A8E" w:rsidRDefault="00A75A8E" w:rsidP="00A75A8E">
      <w:pPr>
        <w:tabs>
          <w:tab w:val="left" w:pos="360"/>
        </w:tabs>
        <w:spacing w:before="60" w:after="0" w:line="240" w:lineRule="auto"/>
        <w:ind w:left="360"/>
        <w:jc w:val="both"/>
        <w:rPr>
          <w:rFonts w:ascii="Times New Roman" w:eastAsia="Times New Roman" w:hAnsi="Times New Roman" w:cs="Times New Roman"/>
          <w:lang w:eastAsia="pl-PL"/>
        </w:rPr>
      </w:pPr>
    </w:p>
    <w:p w:rsidR="00A75A8E" w:rsidRDefault="00A75A8E" w:rsidP="00A75A8E">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 5</w:t>
      </w:r>
    </w:p>
    <w:p w:rsidR="00A75A8E" w:rsidRDefault="00A75A8E" w:rsidP="00A75A8E">
      <w:pPr>
        <w:numPr>
          <w:ilvl w:val="0"/>
          <w:numId w:val="4"/>
        </w:numPr>
        <w:spacing w:before="60" w:after="12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zobowiązuje się wykonać przedmiot umowy z materiałów, dopuszczonych do obrotu i stosowania w budownictwie, zgodnie z art. 10 ustawy  Prawo Budowlane oraz posiadających atesty, przy przestrzeganiu przepisów prawa budowlanego, przepisów przeciwpożarowych, przepisów bezpieczeństwa i higieny pracy oraz innych obowiązujących przepisów dotyczących przedmiotu umowy.</w:t>
      </w:r>
    </w:p>
    <w:p w:rsidR="00A75A8E" w:rsidRDefault="00A75A8E" w:rsidP="00A75A8E">
      <w:pPr>
        <w:numPr>
          <w:ilvl w:val="0"/>
          <w:numId w:val="4"/>
        </w:numPr>
        <w:spacing w:before="60" w:after="12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Na każde żądanie Zamawiającego, w tym również inspektora nadzoru, w ciągu 3 dni od dnia otrzymania pisemnego wezwania, Wykonawca  zobowiązany jest okazać w stosunku do wskazanych materiałów certyfikat zgodności z Polską Normą lub aprobatą techniczną. Koszt powyższego ponosi Wykonawca.</w:t>
      </w:r>
    </w:p>
    <w:p w:rsidR="00A75A8E" w:rsidRDefault="00A75A8E" w:rsidP="00A75A8E">
      <w:pPr>
        <w:numPr>
          <w:ilvl w:val="0"/>
          <w:numId w:val="4"/>
        </w:numPr>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Wykonawca zapewni potrzebne oprzyrządowanie, potencjał ludzki oraz materiały wymagane do zbadania na żądanie Zamawiającego jakości robót wykonanych z materiałów Wykonawcy na terenie robót budowlanych.</w:t>
      </w:r>
    </w:p>
    <w:p w:rsidR="00A75A8E" w:rsidRDefault="00A75A8E" w:rsidP="00A75A8E">
      <w:pPr>
        <w:spacing w:after="0" w:line="240" w:lineRule="auto"/>
        <w:ind w:left="357"/>
        <w:jc w:val="both"/>
        <w:rPr>
          <w:rFonts w:ascii="Times New Roman" w:eastAsia="Times New Roman" w:hAnsi="Times New Roman" w:cs="Times New Roman"/>
          <w:lang w:eastAsia="pl-PL"/>
        </w:rPr>
      </w:pPr>
    </w:p>
    <w:p w:rsidR="00A75A8E" w:rsidRDefault="00A75A8E" w:rsidP="00A75A8E">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6</w:t>
      </w:r>
    </w:p>
    <w:p w:rsidR="00A75A8E" w:rsidRDefault="00A75A8E" w:rsidP="00A75A8E">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zamierzający zawrzeć umowę o podwykonawstwo, której przedmiotem są roboty budowlane, zobowiązuje się, w trakcie realizacji przedmiotu umowy, do przedłożenia Zamawiającemu projektu tej umowy, przy czym podwykonawca lub dalszy podwykonawca jest zobowiązany dołączyć zgodę Wykonawcy na zawarcie umowy o podwykonawstwo o treści zgodnej z projektem umowy.</w:t>
      </w:r>
    </w:p>
    <w:p w:rsidR="00A75A8E" w:rsidRDefault="00A75A8E" w:rsidP="00A75A8E">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dostawy, usługi lub roboty budowlanej.</w:t>
      </w:r>
    </w:p>
    <w:p w:rsidR="00A75A8E" w:rsidRDefault="00A75A8E" w:rsidP="00A75A8E">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w terminie 14 dni od dnia jej doręczenia będzie zgłaszał pisemne zastrzeżenia do projektu umowy o podwykonawstwo, której przedmiotem są roboty budowlane:</w:t>
      </w:r>
    </w:p>
    <w:p w:rsidR="00A75A8E" w:rsidRDefault="00A75A8E" w:rsidP="00A75A8E">
      <w:pPr>
        <w:numPr>
          <w:ilvl w:val="0"/>
          <w:numId w:val="5"/>
        </w:numPr>
        <w:spacing w:before="60" w:after="0" w:line="36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niespełniającej wymagań określonych w niniejszej umowie,</w:t>
      </w:r>
    </w:p>
    <w:p w:rsidR="00A75A8E" w:rsidRDefault="00A75A8E" w:rsidP="00A75A8E">
      <w:pPr>
        <w:numPr>
          <w:ilvl w:val="0"/>
          <w:numId w:val="5"/>
        </w:numPr>
        <w:spacing w:before="60" w:after="0" w:line="360" w:lineRule="auto"/>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gdy przewidywany termin zapłaty wynagrodzenia będzie dłuższy niż określony w ust. 2.</w:t>
      </w:r>
    </w:p>
    <w:p w:rsidR="00A75A8E" w:rsidRDefault="00A75A8E" w:rsidP="00A75A8E">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Niezgłoszenie pisemnych zastrzeżeń do przedłożonego projektu umowy o podwykonawstwo, której przedmiotem są roboty budowlane, w terminie określonym w ust. 3, będzie oznaczało akceptację projektu umowy przez Zamawiającego.</w:t>
      </w:r>
    </w:p>
    <w:p w:rsidR="00A75A8E" w:rsidRDefault="00A75A8E" w:rsidP="00A75A8E">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zamówienia na roboty budowlane zobowiązuje się przedkładać Zamawiającemu poświadczona za zgodność z oryginałem kopię zawartej umowy o podwykonawstwo, której przedmiotem są roboty budowlane, w terminie 7 dni od dnia jej zawarcia.</w:t>
      </w:r>
    </w:p>
    <w:p w:rsidR="00A75A8E" w:rsidRDefault="00A75A8E" w:rsidP="00A75A8E">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Zamawiający będzie zgłaszał pisemny sprzeciw do umowy o podwykonawstwo, której przedmiotem są roboty budowlane w terminie i w przypadkach określonych w ust. 3.</w:t>
      </w:r>
    </w:p>
    <w:p w:rsidR="00A75A8E" w:rsidRDefault="00A75A8E" w:rsidP="00A75A8E">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lastRenderedPageBreak/>
        <w:t>Niezłożenie pisemnego sprzeciwu do przedłożonej umowy o podwykonawstwo, której przedmiotem są roboty budowlane, w terminie określonym w ust. 3, będzie oznaczało akceptację umowy przez Zamawiającego.</w:t>
      </w:r>
    </w:p>
    <w:p w:rsidR="00A75A8E" w:rsidRDefault="00A75A8E" w:rsidP="00A75A8E">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podwykonawca lub dalszy podwykonawca będzie przedkładał Zamawiającemu poświadczoną za zgodność z oryginałem kopię zawartej umowy o podwykonawstwo, której przedmiotem są dostawy lub usługi, w terminie 7 dni od dnia jej zawarcia.</w:t>
      </w:r>
    </w:p>
    <w:p w:rsidR="00A75A8E" w:rsidRDefault="00A75A8E" w:rsidP="00A75A8E">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 przypadku, o którym mowa w ust. 8, jeżeli termin zapłaty wynagrodzenia jest dłuższy niż określony w ust. 2, Zamawiający poinformuje o tym Wykonawcę i wezwie go do doprowadzenia do zmiany tej umowy pod rygorem wystąpienia o zapłatę kary umownej.</w:t>
      </w:r>
    </w:p>
    <w:p w:rsidR="00A75A8E" w:rsidRDefault="00A75A8E" w:rsidP="00A75A8E">
      <w:pPr>
        <w:numPr>
          <w:ilvl w:val="1"/>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Przepisy ust. 1-9 stosuje się odpowiednio do zmian umowy o podwykonawstwo.</w:t>
      </w:r>
    </w:p>
    <w:p w:rsidR="00A75A8E" w:rsidRDefault="00A75A8E" w:rsidP="00A75A8E">
      <w:pPr>
        <w:numPr>
          <w:ilvl w:val="1"/>
          <w:numId w:val="4"/>
        </w:numPr>
        <w:tabs>
          <w:tab w:val="num" w:pos="426"/>
        </w:tabs>
        <w:spacing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za działania lub/i zaniechania podwykonawcy odpowiada jak za własne działania lub/i zaniechania.</w:t>
      </w:r>
    </w:p>
    <w:p w:rsidR="00A75A8E" w:rsidRDefault="00A75A8E" w:rsidP="00A75A8E">
      <w:pPr>
        <w:numPr>
          <w:ilvl w:val="1"/>
          <w:numId w:val="4"/>
        </w:numPr>
        <w:tabs>
          <w:tab w:val="num" w:pos="426"/>
        </w:tabs>
        <w:spacing w:after="0" w:line="360" w:lineRule="auto"/>
        <w:ind w:left="426" w:hanging="426"/>
        <w:jc w:val="both"/>
        <w:rPr>
          <w:rFonts w:ascii="Times New Roman" w:eastAsia="Times New Roman" w:hAnsi="Times New Roman" w:cs="Times New Roman"/>
          <w:bCs/>
        </w:rPr>
      </w:pPr>
      <w:r>
        <w:rPr>
          <w:rFonts w:ascii="Times New Roman" w:hAnsi="Times New Roman" w:cs="Times New Roman"/>
        </w:rPr>
        <w:t xml:space="preserve">Na podstawie art. 29 ust. 3a w związku z art. 143e ustawy </w:t>
      </w:r>
      <w:proofErr w:type="spellStart"/>
      <w:r>
        <w:rPr>
          <w:rFonts w:ascii="Times New Roman" w:hAnsi="Times New Roman" w:cs="Times New Roman"/>
        </w:rPr>
        <w:t>Pzp</w:t>
      </w:r>
      <w:proofErr w:type="spellEnd"/>
      <w:r>
        <w:rPr>
          <w:rFonts w:ascii="Times New Roman" w:hAnsi="Times New Roman" w:cs="Times New Roman"/>
        </w:rPr>
        <w:t>, Zamawiający przy realizacji zamówienia wymaga zatrudnienia na podstawie umowy o pracę przez Wykonawcę lub Podwykonawcę lub dalszego Podwykonawcę, osób wykonujących niezbędne czynności w trakcie realizacji zamówienia, tj. kierowanie pojazdami, operowanie sprzętem budowlanym, oraz wszelkie prace fizyczne (</w:t>
      </w:r>
      <w:r>
        <w:rPr>
          <w:rFonts w:ascii="Times New Roman" w:eastAsiaTheme="minorEastAsia" w:hAnsi="Times New Roman" w:cs="Times New Roman"/>
          <w:lang w:eastAsia="pl-PL"/>
        </w:rPr>
        <w:t>malowanie, zamiatanie nawierzchni)</w:t>
      </w:r>
      <w:r>
        <w:rPr>
          <w:rFonts w:ascii="Times New Roman" w:hAnsi="Times New Roman" w:cs="Times New Roman"/>
        </w:rPr>
        <w:t xml:space="preserve"> wykonywane przez robotników i brukarzy, jeśli czynności te polegają na wykonywaniu pracy w rozumieniu art. 22 § 1 ustawy z dnia 26 czerwca 1974r. - Kodeks pracy (Dz. U. z 2014 r. poz. 1502, z późn. zm.).</w:t>
      </w:r>
    </w:p>
    <w:p w:rsidR="00A75A8E" w:rsidRDefault="00A75A8E" w:rsidP="00A75A8E">
      <w:pPr>
        <w:numPr>
          <w:ilvl w:val="1"/>
          <w:numId w:val="4"/>
        </w:numPr>
        <w:tabs>
          <w:tab w:val="num" w:pos="426"/>
        </w:tabs>
        <w:spacing w:after="0" w:line="360" w:lineRule="auto"/>
        <w:ind w:left="426" w:hanging="426"/>
        <w:jc w:val="both"/>
        <w:rPr>
          <w:rFonts w:ascii="Times New Roman" w:eastAsia="Times New Roman" w:hAnsi="Times New Roman" w:cs="Times New Roman"/>
          <w:bCs/>
        </w:rPr>
      </w:pPr>
      <w:r>
        <w:rPr>
          <w:rFonts w:ascii="Times New Roman" w:hAnsi="Times New Roman" w:cs="Times New Roman"/>
          <w:color w:val="000000"/>
        </w:rPr>
        <w:t>Wykonawca przy realizacji zamówienia zatrudni te osoby na cały okres realizacji zamówienia.</w:t>
      </w:r>
    </w:p>
    <w:p w:rsidR="00A75A8E" w:rsidRDefault="00A75A8E" w:rsidP="00A75A8E">
      <w:pPr>
        <w:numPr>
          <w:ilvl w:val="1"/>
          <w:numId w:val="4"/>
        </w:numPr>
        <w:tabs>
          <w:tab w:val="num" w:pos="426"/>
        </w:tabs>
        <w:spacing w:after="0" w:line="360" w:lineRule="auto"/>
        <w:ind w:left="426" w:hanging="426"/>
        <w:jc w:val="both"/>
        <w:rPr>
          <w:rFonts w:ascii="Times New Roman" w:eastAsia="Times New Roman" w:hAnsi="Times New Roman" w:cs="Times New Roman"/>
          <w:bCs/>
        </w:rPr>
      </w:pPr>
      <w:r>
        <w:rPr>
          <w:rFonts w:ascii="Times New Roman" w:hAnsi="Times New Roman" w:cs="Times New Roman"/>
          <w:color w:val="000000"/>
        </w:rPr>
        <w:t>Zatrudnienie musi nastąpić na podstawie umowy o pracę w rozumieniu Kodeksu pracy lub właściwych przepisów państwa członkowskiego Unii Europejskiej lub Europejskiego Obszaru Gospodarczego, w którym Wykonawca ma siedzibę lub miejsce zamieszkania.</w:t>
      </w:r>
    </w:p>
    <w:p w:rsidR="00A75A8E" w:rsidRDefault="00A75A8E" w:rsidP="00A75A8E">
      <w:pPr>
        <w:numPr>
          <w:ilvl w:val="1"/>
          <w:numId w:val="4"/>
        </w:numPr>
        <w:tabs>
          <w:tab w:val="num" w:pos="426"/>
        </w:tabs>
        <w:spacing w:after="0" w:line="360" w:lineRule="auto"/>
        <w:ind w:left="426" w:hanging="426"/>
        <w:jc w:val="both"/>
        <w:rPr>
          <w:rFonts w:ascii="Times New Roman" w:eastAsia="Times New Roman" w:hAnsi="Times New Roman" w:cs="Times New Roman"/>
          <w:bCs/>
        </w:rPr>
      </w:pPr>
      <w:r>
        <w:rPr>
          <w:rFonts w:ascii="Times New Roman" w:hAnsi="Times New Roman" w:cs="Times New Roman"/>
          <w:color w:val="000000"/>
        </w:rPr>
        <w:t xml:space="preserve">Sposób dokumentowania zatrudnienia osób, o których mowa w art. 29 ust. 3a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w:t>
      </w:r>
    </w:p>
    <w:p w:rsidR="00A75A8E" w:rsidRDefault="00A75A8E" w:rsidP="00A75A8E">
      <w:pPr>
        <w:pStyle w:val="Akapitzlist"/>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 Wykonawca, w terminie 14 dni od dnia podpisania umowy, przedstawi oświadczenie o zatrudnieniu na podstawie umowy o pracę osób wykonujących przy realizacji przedmiotowego zamówienia czynności wskazane przez Zamawiającego,</w:t>
      </w:r>
    </w:p>
    <w:p w:rsidR="00A75A8E" w:rsidRDefault="00A75A8E" w:rsidP="00A75A8E">
      <w:pPr>
        <w:pStyle w:val="Akapitzlist"/>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 Wykonawca, w terminie 14 dni od dnia podpisania umowy, przedstawi Zamawiającemu oświadczenie Podwykonawcy o zatrudnieniu na podstawie umowy o pracę osób wykonujących przy realizacji przedmiotowego zamówienia czynności wskazane przez Zamawiającego.</w:t>
      </w:r>
    </w:p>
    <w:p w:rsidR="00A75A8E" w:rsidRDefault="00A75A8E" w:rsidP="00A75A8E">
      <w:pPr>
        <w:autoSpaceDE w:val="0"/>
        <w:autoSpaceDN w:val="0"/>
        <w:adjustRightInd w:val="0"/>
        <w:spacing w:after="0" w:line="360" w:lineRule="auto"/>
        <w:ind w:left="567" w:hanging="567"/>
        <w:jc w:val="both"/>
        <w:rPr>
          <w:rFonts w:ascii="Times New Roman" w:hAnsi="Times New Roman" w:cs="Times New Roman"/>
          <w:color w:val="000000"/>
        </w:rPr>
      </w:pPr>
      <w:r>
        <w:rPr>
          <w:rFonts w:ascii="Times New Roman" w:hAnsi="Times New Roman" w:cs="Times New Roman"/>
          <w:color w:val="000000"/>
        </w:rPr>
        <w:t xml:space="preserve">16. Uprawnienia Zamawiającego w zakresie kontroli spełniania przez wykonawcę wymagań,                           o których mowa w art. 29 ust. 3a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 oraz sankcje z tytułu niespełnienia tych wymagań:</w:t>
      </w:r>
    </w:p>
    <w:p w:rsidR="00A75A8E" w:rsidRDefault="00A75A8E" w:rsidP="00A75A8E">
      <w:pPr>
        <w:pStyle w:val="Akapitzlist"/>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b/>
          <w:bCs/>
          <w:color w:val="000000"/>
        </w:rPr>
        <w:t xml:space="preserve">) </w:t>
      </w:r>
      <w:r>
        <w:rPr>
          <w:rFonts w:ascii="Times New Roman" w:hAnsi="Times New Roman" w:cs="Times New Roman"/>
          <w:color w:val="000000"/>
        </w:rPr>
        <w:t xml:space="preserve">Wykonawca na żądanie Zamawiającego w ciągu 14 dni przedkłada Zamawiającemu do wglądu </w:t>
      </w:r>
      <w:proofErr w:type="spellStart"/>
      <w:r>
        <w:rPr>
          <w:rFonts w:ascii="Times New Roman" w:hAnsi="Times New Roman" w:cs="Times New Roman"/>
          <w:color w:val="000000"/>
        </w:rPr>
        <w:t>zanonimizowane</w:t>
      </w:r>
      <w:proofErr w:type="spellEnd"/>
      <w:r>
        <w:rPr>
          <w:rFonts w:ascii="Times New Roman" w:hAnsi="Times New Roman" w:cs="Times New Roman"/>
          <w:color w:val="000000"/>
        </w:rPr>
        <w:t xml:space="preserve"> dokumenty potwierdzające zatrudnienie przez Wykonawcę lub podwykonawców na podstawie umowy o pracę osób wykonujących przy realizacji przedmiotowego zamówienia czynności wskazane przez Zamawiającego.</w:t>
      </w:r>
    </w:p>
    <w:p w:rsidR="00A75A8E" w:rsidRDefault="00A75A8E" w:rsidP="00A75A8E">
      <w:pPr>
        <w:pStyle w:val="Akapitzlist"/>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2) za brak realizacji wymagań określonych w pkt 1) Zamawiający obciąży Wykonawcę karami umownymi, w wysokości określonej w § 13 pkt 8 umowy.</w:t>
      </w:r>
    </w:p>
    <w:p w:rsidR="00A75A8E" w:rsidRDefault="00A75A8E" w:rsidP="00A75A8E">
      <w:pPr>
        <w:spacing w:after="0" w:line="240" w:lineRule="auto"/>
        <w:contextualSpacing/>
        <w:jc w:val="both"/>
        <w:rPr>
          <w:rFonts w:ascii="Times New Roman" w:eastAsiaTheme="minorEastAsia" w:hAnsi="Times New Roman" w:cs="Times New Roman"/>
          <w:color w:val="000000"/>
          <w:lang w:eastAsia="pl-PL"/>
        </w:rPr>
      </w:pPr>
    </w:p>
    <w:p w:rsidR="00A75A8E" w:rsidRDefault="00A75A8E" w:rsidP="00A75A8E">
      <w:pPr>
        <w:spacing w:after="0" w:line="240" w:lineRule="auto"/>
        <w:contextualSpacing/>
        <w:jc w:val="both"/>
        <w:rPr>
          <w:rFonts w:ascii="Times New Roman" w:eastAsia="Times New Roman" w:hAnsi="Times New Roman" w:cs="Times New Roman"/>
          <w:bCs/>
          <w:lang w:eastAsia="pl-PL"/>
        </w:rPr>
      </w:pPr>
    </w:p>
    <w:p w:rsidR="00A75A8E" w:rsidRDefault="00A75A8E" w:rsidP="00A75A8E">
      <w:pPr>
        <w:spacing w:before="60" w:after="60" w:line="240" w:lineRule="auto"/>
        <w:contextualSpacing/>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7</w:t>
      </w:r>
    </w:p>
    <w:p w:rsidR="00A75A8E" w:rsidRDefault="00A75A8E" w:rsidP="00A75A8E">
      <w:pPr>
        <w:numPr>
          <w:ilvl w:val="2"/>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Jeżeli Wykonawca przy składaniu oferty korzystał z wiedzy i doświadczenia, o których mowa w art. 22a ust. 1 ustawy z dnia 29 stycznia 2004 r. Prawo zamówień publicznych na zasadach określonych w art. 22a ust. 2b </w:t>
      </w:r>
      <w:proofErr w:type="spellStart"/>
      <w:r>
        <w:rPr>
          <w:rFonts w:ascii="Times New Roman" w:eastAsia="Times New Roman" w:hAnsi="Times New Roman" w:cs="Times New Roman"/>
          <w:bCs/>
          <w:lang w:eastAsia="pl-PL"/>
        </w:rPr>
        <w:t>Pzp</w:t>
      </w:r>
      <w:proofErr w:type="spellEnd"/>
      <w:r>
        <w:rPr>
          <w:rFonts w:ascii="Times New Roman" w:eastAsia="Times New Roman" w:hAnsi="Times New Roman" w:cs="Times New Roman"/>
          <w:bCs/>
          <w:lang w:eastAsia="pl-PL"/>
        </w:rPr>
        <w:t>, zobowiązany jest w przypadku zmiany podwykonawców przedłożyć dokumenty, wymienione w § 5 pkt. 4 rozporządzenia Prezesa Rady Ministrów z dnia 26 lipca 2016r.  w sprawie rodzajów dokumentów, jakich może żądać zamawiający od wykonawcy, oraz form, w jakich te dokumenty mogą być składane, potwierdzające odpowiednio, że nowy podwykonawca posiada co najmniej takie samo doświadczenie i wiedzę, jak ten wskazany w ofercie, na podstawie której Wykonawca został wybrany do realizacji przedmiotu umowy.</w:t>
      </w:r>
    </w:p>
    <w:p w:rsidR="00A75A8E" w:rsidRDefault="00A75A8E" w:rsidP="00A75A8E">
      <w:pPr>
        <w:numPr>
          <w:ilvl w:val="2"/>
          <w:numId w:val="4"/>
        </w:numPr>
        <w:tabs>
          <w:tab w:val="num" w:pos="426"/>
        </w:tabs>
        <w:spacing w:before="60" w:after="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Niespełnienie warunku, określonego w ust. 1 będzie stanowiło podstawę odmowy zmiany podwykonawcy oraz odstąpienie od umowy i naliczenie kary, o której mowa w § 14 ust. 1 pkt. c.</w:t>
      </w:r>
    </w:p>
    <w:p w:rsidR="00A75A8E" w:rsidRDefault="00A75A8E" w:rsidP="00A75A8E">
      <w:pPr>
        <w:numPr>
          <w:ilvl w:val="2"/>
          <w:numId w:val="4"/>
        </w:numPr>
        <w:tabs>
          <w:tab w:val="num" w:pos="426"/>
        </w:tabs>
        <w:spacing w:before="60" w:after="240" w:line="360" w:lineRule="auto"/>
        <w:ind w:left="426" w:hanging="426"/>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zobowiązany jest poinformować o okolicznościach wskazanych w ust. 1 pisemnie.</w:t>
      </w:r>
    </w:p>
    <w:p w:rsidR="00A75A8E" w:rsidRDefault="00A75A8E" w:rsidP="00A75A8E">
      <w:pPr>
        <w:spacing w:before="60" w:after="240" w:line="240" w:lineRule="auto"/>
        <w:ind w:left="426"/>
        <w:contextualSpacing/>
        <w:jc w:val="both"/>
        <w:rPr>
          <w:rFonts w:ascii="Times New Roman" w:eastAsia="Times New Roman" w:hAnsi="Times New Roman" w:cs="Times New Roman"/>
          <w:bCs/>
          <w:lang w:eastAsia="pl-PL"/>
        </w:rPr>
      </w:pPr>
    </w:p>
    <w:p w:rsidR="00A75A8E" w:rsidRDefault="00A75A8E" w:rsidP="00A75A8E">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8</w:t>
      </w:r>
    </w:p>
    <w:p w:rsidR="00A75A8E" w:rsidRDefault="00A75A8E" w:rsidP="00A75A8E">
      <w:pPr>
        <w:numPr>
          <w:ilvl w:val="0"/>
          <w:numId w:val="6"/>
        </w:numPr>
        <w:autoSpaceDE w:val="0"/>
        <w:autoSpaceDN w:val="0"/>
        <w:adjustRightInd w:val="0"/>
        <w:spacing w:before="120" w:after="0" w:line="36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Wykonawca na czas wykonywania robót zorganizuje konieczne objazdy oraz wykona i uzgodni projekt czasowej zmiany organizacji ruchu na swój koszt. </w:t>
      </w:r>
    </w:p>
    <w:p w:rsidR="00A75A8E" w:rsidRDefault="00A75A8E" w:rsidP="00A75A8E">
      <w:pPr>
        <w:numPr>
          <w:ilvl w:val="0"/>
          <w:numId w:val="6"/>
        </w:numPr>
        <w:autoSpaceDE w:val="0"/>
        <w:autoSpaceDN w:val="0"/>
        <w:adjustRightInd w:val="0"/>
        <w:spacing w:before="120" w:after="0" w:line="36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Wykonawca odpowiada za wszelkie szkody powstałe w trakcie realizacji umowy, spowodowane niewykonaniem lub niewłaściwym wykonaniem robót. </w:t>
      </w:r>
    </w:p>
    <w:p w:rsidR="00A75A8E" w:rsidRDefault="00A75A8E" w:rsidP="00A75A8E">
      <w:pPr>
        <w:numPr>
          <w:ilvl w:val="0"/>
          <w:numId w:val="6"/>
        </w:numPr>
        <w:autoSpaceDE w:val="0"/>
        <w:autoSpaceDN w:val="0"/>
        <w:adjustRightInd w:val="0"/>
        <w:spacing w:before="120" w:after="0" w:line="360" w:lineRule="auto"/>
        <w:ind w:left="426" w:hanging="426"/>
        <w:jc w:val="both"/>
        <w:rPr>
          <w:rFonts w:ascii="Times New Roman" w:hAnsi="Times New Roman" w:cs="Times New Roman"/>
          <w:color w:val="000000"/>
        </w:rPr>
      </w:pPr>
      <w:r>
        <w:rPr>
          <w:rFonts w:ascii="Times New Roman" w:eastAsia="Times New Roman" w:hAnsi="Times New Roman" w:cs="Times New Roman"/>
          <w:lang w:eastAsia="pl-PL"/>
        </w:rPr>
        <w:t>Wykonawca poniesie koszty naprawy zniszczeń, których dopuścił się podczas wykonywania robót, które nie wynikają z zakresu robót. Wykonawca ponosi pełną odpowiedzialność z tytułu szkód wyrządzonych w trakcie wykonywania robót osobom trzecim.</w:t>
      </w:r>
    </w:p>
    <w:p w:rsidR="00A75A8E" w:rsidRDefault="00A75A8E" w:rsidP="00A75A8E">
      <w:pPr>
        <w:numPr>
          <w:ilvl w:val="0"/>
          <w:numId w:val="6"/>
        </w:numPr>
        <w:autoSpaceDE w:val="0"/>
        <w:autoSpaceDN w:val="0"/>
        <w:adjustRightInd w:val="0"/>
        <w:spacing w:before="120" w:after="0" w:line="36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Wykonawca zgłosi Zamawiającemu pisemnie gotowość do odbioru końcowego, pismem do Zamawiającego nie później niż 2 dni przed planowanym terminem zakończenia robót. Zamawiający rozpocznie czynności odbiorowe nie później niż w 7 dniu po otrzymaniu zgłoszenia o gotowości do odbioru przedmiotu umowy. </w:t>
      </w:r>
    </w:p>
    <w:p w:rsidR="00A75A8E" w:rsidRPr="00A75A8E" w:rsidRDefault="00A75A8E" w:rsidP="00A75A8E">
      <w:pPr>
        <w:numPr>
          <w:ilvl w:val="0"/>
          <w:numId w:val="6"/>
        </w:numPr>
        <w:autoSpaceDE w:val="0"/>
        <w:autoSpaceDN w:val="0"/>
        <w:adjustRightInd w:val="0"/>
        <w:spacing w:before="120" w:after="0" w:line="360" w:lineRule="auto"/>
        <w:ind w:left="426" w:hanging="426"/>
        <w:jc w:val="both"/>
        <w:rPr>
          <w:rFonts w:ascii="Times New Roman" w:hAnsi="Times New Roman" w:cs="Times New Roman"/>
          <w:color w:val="000000"/>
        </w:rPr>
      </w:pPr>
      <w:r>
        <w:rPr>
          <w:rFonts w:ascii="Times New Roman" w:hAnsi="Times New Roman" w:cs="Times New Roman"/>
          <w:color w:val="000000"/>
        </w:rPr>
        <w:t xml:space="preserve">Kierownik robót będzie zobowiązany do każdorazowego informowania Inspektora Nadzoru i Zamawiającego o lokalizacji wykonywanych robót. </w:t>
      </w:r>
    </w:p>
    <w:p w:rsidR="00A75A8E" w:rsidRDefault="00A75A8E" w:rsidP="00A75A8E">
      <w:pPr>
        <w:spacing w:before="60" w:after="60" w:line="240" w:lineRule="auto"/>
        <w:rPr>
          <w:rFonts w:ascii="Times New Roman" w:eastAsia="Times New Roman" w:hAnsi="Times New Roman" w:cs="Times New Roman"/>
          <w:b/>
          <w:bCs/>
          <w:lang w:eastAsia="pl-PL"/>
        </w:rPr>
      </w:pPr>
    </w:p>
    <w:p w:rsidR="00A75A8E" w:rsidRDefault="00A75A8E" w:rsidP="00A75A8E">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9</w:t>
      </w:r>
    </w:p>
    <w:p w:rsidR="00A75A8E" w:rsidRDefault="00A75A8E" w:rsidP="00A75A8E">
      <w:pPr>
        <w:numPr>
          <w:ilvl w:val="2"/>
          <w:numId w:val="7"/>
        </w:numPr>
        <w:tabs>
          <w:tab w:val="num" w:pos="567"/>
        </w:tabs>
        <w:spacing w:before="60" w:after="0" w:line="360" w:lineRule="auto"/>
        <w:ind w:left="567" w:hanging="56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Wykonawca jest odpowiedzialny za bezpieczeństwo i organizację wszelkich działań na terenie robót budowlanych.</w:t>
      </w:r>
    </w:p>
    <w:p w:rsidR="00A75A8E" w:rsidRDefault="00A75A8E" w:rsidP="00A75A8E">
      <w:pPr>
        <w:numPr>
          <w:ilvl w:val="2"/>
          <w:numId w:val="7"/>
        </w:numPr>
        <w:tabs>
          <w:tab w:val="num" w:pos="567"/>
        </w:tabs>
        <w:spacing w:before="60" w:after="240" w:line="360" w:lineRule="auto"/>
        <w:ind w:left="567" w:hanging="567"/>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lastRenderedPageBreak/>
        <w:t>Wykonawca oświadcza, że posiada ubezpieczenie odpowiedzialności cywilnej w zakresie prowadzonej działalności gospodarczej związanej z wykonywaniem przedmiotu umowy i zobowiązuje się utrzymywać je przez cały okres realizacji umowy.</w:t>
      </w:r>
    </w:p>
    <w:p w:rsidR="00A75A8E" w:rsidRDefault="00A75A8E" w:rsidP="00A75A8E">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10</w:t>
      </w:r>
    </w:p>
    <w:p w:rsidR="00A75A8E" w:rsidRDefault="00A75A8E" w:rsidP="00A75A8E">
      <w:pPr>
        <w:numPr>
          <w:ilvl w:val="0"/>
          <w:numId w:val="8"/>
        </w:numPr>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o zakończeniu robót zawiadomi Zamawiającego pisemnie </w:t>
      </w:r>
    </w:p>
    <w:p w:rsidR="00A75A8E" w:rsidRDefault="00A75A8E" w:rsidP="00A75A8E">
      <w:pPr>
        <w:numPr>
          <w:ilvl w:val="0"/>
          <w:numId w:val="8"/>
        </w:numPr>
        <w:spacing w:before="60" w:after="0" w:line="360" w:lineRule="auto"/>
        <w:ind w:left="360" w:hanging="357"/>
        <w:jc w:val="both"/>
        <w:rPr>
          <w:rFonts w:ascii="Times New Roman" w:eastAsia="Times New Roman" w:hAnsi="Times New Roman" w:cs="Times New Roman"/>
          <w:lang w:eastAsia="pl-PL"/>
        </w:rPr>
      </w:pPr>
      <w:r>
        <w:rPr>
          <w:rFonts w:ascii="Times New Roman" w:hAnsi="Times New Roman" w:cs="Times New Roman"/>
        </w:rPr>
        <w:t>Termin odbioru końcowego zostanie wyznaczony nie  później niż w ciągu  7 dni od dnia pisemnego zgłoszenia o którym mowa w ust. 1.</w:t>
      </w:r>
    </w:p>
    <w:p w:rsidR="00A75A8E" w:rsidRDefault="00A75A8E" w:rsidP="00A75A8E">
      <w:pPr>
        <w:numPr>
          <w:ilvl w:val="0"/>
          <w:numId w:val="8"/>
        </w:numPr>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Wykonanie robót, będących przedmiotem umowy oraz ich ostateczne zakończenie zostanie potwierdzone protokołem odbioru końcowego.</w:t>
      </w:r>
    </w:p>
    <w:p w:rsidR="00A75A8E" w:rsidRDefault="00A75A8E" w:rsidP="00A75A8E">
      <w:pPr>
        <w:numPr>
          <w:ilvl w:val="0"/>
          <w:numId w:val="8"/>
        </w:numPr>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Protokół, o którym mowa w ust. 3 zostanie podpisany przez komisję powołaną do odbioru ze strony Zamawiającego oraz inspektora nadzoru budowlanego, po stronie Wykonawcy – kierownika budowy lub inną upoważnioną osobę.</w:t>
      </w:r>
    </w:p>
    <w:p w:rsidR="00A75A8E" w:rsidRDefault="00A75A8E" w:rsidP="00A75A8E">
      <w:pPr>
        <w:numPr>
          <w:ilvl w:val="0"/>
          <w:numId w:val="8"/>
        </w:numPr>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może podjąć decyzję o przerwaniu czynności odbioru końcowego, jeżeli w czasie tej czynności ujawniono istnienie  takich wad, które uniemożliwiają użytkowanie przedmiotu umowy zgodnie z przeznaczeniem – aż do czasu usunięcia tych wad.</w:t>
      </w:r>
    </w:p>
    <w:p w:rsidR="00A75A8E" w:rsidRDefault="00A75A8E" w:rsidP="00A75A8E">
      <w:pPr>
        <w:numPr>
          <w:ilvl w:val="0"/>
          <w:numId w:val="8"/>
        </w:numPr>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odstąpienia od odbioru lub wystąpienia usterek po uprzednim usunięciu usterek jako datę realizacji umowy uważa się dzień podpisania protokołu ponownego odbioru. Usterki lub przyczynę odstąpienia od odbioru należy zamieścić w protokole odbioru.</w:t>
      </w:r>
    </w:p>
    <w:p w:rsidR="00A75A8E" w:rsidRDefault="00A75A8E" w:rsidP="00A75A8E">
      <w:pPr>
        <w:numPr>
          <w:ilvl w:val="0"/>
          <w:numId w:val="8"/>
        </w:numPr>
        <w:tabs>
          <w:tab w:val="num" w:pos="360"/>
        </w:tabs>
        <w:spacing w:before="60" w:after="0" w:line="360" w:lineRule="auto"/>
        <w:ind w:left="360"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Zamawiający zażąda badań, które nie były przewidziane niniejszą umową lub w Szczegółowych Specyfikacjach Technicznych, to Wykonawca obowiązany jest przeprowadzić te badania na własny koszt.</w:t>
      </w:r>
    </w:p>
    <w:p w:rsidR="00A75A8E" w:rsidRDefault="00A75A8E" w:rsidP="00A75A8E">
      <w:pPr>
        <w:spacing w:before="60" w:after="60" w:line="240" w:lineRule="auto"/>
        <w:jc w:val="center"/>
        <w:rPr>
          <w:rFonts w:ascii="Times New Roman" w:eastAsia="Times New Roman" w:hAnsi="Times New Roman" w:cs="Times New Roman"/>
          <w:lang w:eastAsia="pl-PL"/>
        </w:rPr>
      </w:pPr>
    </w:p>
    <w:p w:rsidR="00A75A8E" w:rsidRDefault="00A75A8E" w:rsidP="00A75A8E">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11</w:t>
      </w:r>
    </w:p>
    <w:p w:rsidR="00A75A8E" w:rsidRDefault="00A75A8E" w:rsidP="00A75A8E">
      <w:pPr>
        <w:spacing w:before="60" w:after="0" w:line="360" w:lineRule="auto"/>
        <w:jc w:val="both"/>
        <w:rPr>
          <w:rFonts w:ascii="Times New Roman" w:eastAsia="Times New Roman" w:hAnsi="Times New Roman" w:cs="Times New Roman"/>
          <w:bCs/>
          <w:color w:val="FF0000"/>
          <w:lang w:eastAsia="pl-PL"/>
        </w:rPr>
      </w:pPr>
      <w:r>
        <w:rPr>
          <w:rFonts w:ascii="Times New Roman" w:eastAsia="Times New Roman" w:hAnsi="Times New Roman" w:cs="Times New Roman"/>
          <w:bCs/>
          <w:lang w:eastAsia="pl-PL"/>
        </w:rPr>
        <w:t>Po zakończeniu robót Wykonawca zobowiązuje się uporządkować teren prowadzonych robót i teren po zapleczu robót poprzez pozostawienie go w stanie nie gorszym niż w chwili przejmowania go i przekazać go Zamawiającemu w terminie odbioru.</w:t>
      </w:r>
    </w:p>
    <w:p w:rsidR="00A75A8E" w:rsidRDefault="00A75A8E" w:rsidP="00A75A8E">
      <w:pPr>
        <w:spacing w:before="60" w:after="0" w:line="360" w:lineRule="auto"/>
        <w:jc w:val="both"/>
        <w:rPr>
          <w:rFonts w:ascii="Times New Roman" w:eastAsia="Times New Roman" w:hAnsi="Times New Roman" w:cs="Times New Roman"/>
          <w:bCs/>
          <w:lang w:eastAsia="pl-PL"/>
        </w:rPr>
      </w:pPr>
    </w:p>
    <w:p w:rsidR="00A75A8E" w:rsidRDefault="00A75A8E" w:rsidP="00A75A8E">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12</w:t>
      </w:r>
    </w:p>
    <w:p w:rsidR="00A75A8E" w:rsidRDefault="00A75A8E" w:rsidP="00A75A8E">
      <w:pPr>
        <w:numPr>
          <w:ilvl w:val="0"/>
          <w:numId w:val="9"/>
        </w:numPr>
        <w:tabs>
          <w:tab w:val="num" w:pos="142"/>
        </w:tabs>
        <w:spacing w:after="0" w:line="360" w:lineRule="auto"/>
        <w:ind w:left="142"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udziela Zamawiającemu gwarancji jakości i rękojmi za wady na wykonane roboty budowlane w postaci oznakowania grubowarstwowego i użyte do ich wykonania materiały na okres </w:t>
      </w:r>
      <w:r>
        <w:rPr>
          <w:rFonts w:ascii="Times New Roman" w:eastAsia="Times New Roman" w:hAnsi="Times New Roman" w:cs="Times New Roman"/>
          <w:b/>
          <w:lang w:eastAsia="pl-PL"/>
        </w:rPr>
        <w:t>…………. miesięcy</w:t>
      </w:r>
      <w:r>
        <w:rPr>
          <w:rFonts w:ascii="Times New Roman" w:eastAsia="Times New Roman" w:hAnsi="Times New Roman" w:cs="Times New Roman"/>
          <w:lang w:eastAsia="pl-PL"/>
        </w:rPr>
        <w:t>.</w:t>
      </w:r>
    </w:p>
    <w:p w:rsidR="00A75A8E" w:rsidRDefault="00A75A8E" w:rsidP="00A75A8E">
      <w:pPr>
        <w:numPr>
          <w:ilvl w:val="0"/>
          <w:numId w:val="9"/>
        </w:numPr>
        <w:tabs>
          <w:tab w:val="num" w:pos="142"/>
        </w:tabs>
        <w:spacing w:after="0" w:line="360" w:lineRule="auto"/>
        <w:ind w:left="142" w:firstLine="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Wykonawca udziela Zamawiającemu gwarancji jakości i rękojmi za wady na wykonane roboty budowlane w postaci oznakowania poziomego i użyte do ich wykonania materiały na okres </w:t>
      </w:r>
      <w:r>
        <w:rPr>
          <w:rFonts w:ascii="Times New Roman" w:eastAsia="Times New Roman" w:hAnsi="Times New Roman" w:cs="Times New Roman"/>
          <w:b/>
          <w:lang w:eastAsia="pl-PL"/>
        </w:rPr>
        <w:t>…………. miesięcy</w:t>
      </w:r>
      <w:r>
        <w:rPr>
          <w:rFonts w:ascii="Times New Roman" w:eastAsia="Times New Roman" w:hAnsi="Times New Roman" w:cs="Times New Roman"/>
          <w:lang w:eastAsia="pl-PL"/>
        </w:rPr>
        <w:t>.</w:t>
      </w:r>
    </w:p>
    <w:p w:rsidR="00A75A8E" w:rsidRDefault="00A75A8E" w:rsidP="00A75A8E">
      <w:pPr>
        <w:numPr>
          <w:ilvl w:val="0"/>
          <w:numId w:val="9"/>
        </w:numPr>
        <w:spacing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Bieg gwarancji i rękojmi, o których mowa w ust. 1 i 2 rozpoczyna się w dniu następnym, licząc od daty końcowego odbioru robót.</w:t>
      </w:r>
    </w:p>
    <w:p w:rsidR="00A75A8E" w:rsidRDefault="00A75A8E" w:rsidP="00A75A8E">
      <w:pPr>
        <w:numPr>
          <w:ilvl w:val="0"/>
          <w:numId w:val="9"/>
        </w:numPr>
        <w:spacing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Zamawiający może dochodzić roszczeń z tytułu gwarancji i rękojmi także po terminie określonym w ust. 1 i 2, jeżeli reklamował wadę przed upływem terminów tam określonych.</w:t>
      </w:r>
    </w:p>
    <w:p w:rsidR="00A75A8E" w:rsidRDefault="00A75A8E" w:rsidP="00A75A8E">
      <w:pPr>
        <w:numPr>
          <w:ilvl w:val="0"/>
          <w:numId w:val="9"/>
        </w:numPr>
        <w:spacing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Wady przedmiotu umowy Wykonawca usunie w terminie 7 dni od daty zgłoszenia ich przez Zamawiającego lub w terminie z nim uzgodnionym.</w:t>
      </w:r>
    </w:p>
    <w:p w:rsidR="00A75A8E" w:rsidRDefault="00A75A8E" w:rsidP="00A75A8E">
      <w:pPr>
        <w:spacing w:after="0" w:line="240" w:lineRule="auto"/>
        <w:jc w:val="both"/>
        <w:rPr>
          <w:rFonts w:ascii="Times New Roman" w:eastAsia="Times New Roman" w:hAnsi="Times New Roman" w:cs="Times New Roman"/>
          <w:lang w:eastAsia="pl-PL"/>
        </w:rPr>
      </w:pPr>
    </w:p>
    <w:p w:rsidR="00A75A8E" w:rsidRDefault="00A75A8E" w:rsidP="00A75A8E">
      <w:pPr>
        <w:spacing w:after="0" w:line="240" w:lineRule="auto"/>
        <w:ind w:left="360"/>
        <w:jc w:val="both"/>
        <w:rPr>
          <w:rFonts w:ascii="Times New Roman" w:eastAsia="Times New Roman" w:hAnsi="Times New Roman" w:cs="Times New Roman"/>
          <w:lang w:eastAsia="pl-PL"/>
        </w:rPr>
      </w:pPr>
    </w:p>
    <w:p w:rsidR="00A75A8E" w:rsidRDefault="00A75A8E" w:rsidP="00A75A8E">
      <w:pPr>
        <w:spacing w:before="60" w:after="6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13</w:t>
      </w:r>
    </w:p>
    <w:p w:rsidR="00A75A8E" w:rsidRDefault="00A75A8E" w:rsidP="00A75A8E">
      <w:pPr>
        <w:numPr>
          <w:ilvl w:val="0"/>
          <w:numId w:val="10"/>
        </w:numPr>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 wykonanie przedmiotu umowy, o którym mowa w § 1, Wykonawca otrzyma wynagrodzenie w wysokości:</w:t>
      </w:r>
    </w:p>
    <w:p w:rsidR="00A75A8E" w:rsidRDefault="00A75A8E" w:rsidP="00A75A8E">
      <w:pPr>
        <w:spacing w:before="60" w:after="0" w:line="360" w:lineRule="auto"/>
        <w:ind w:firstLine="567"/>
        <w:contextualSpacing/>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NETTO:………………….. zł (słownie: ……………………………….………..).                                    </w:t>
      </w:r>
    </w:p>
    <w:p w:rsidR="00A75A8E" w:rsidRDefault="00A75A8E" w:rsidP="00A75A8E">
      <w:pPr>
        <w:spacing w:before="60" w:after="0" w:line="360" w:lineRule="auto"/>
        <w:ind w:left="3544" w:hanging="2977"/>
        <w:contextualSpacing/>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podatek VAT: …………… zł (słownie: …………………………………………).                                    </w:t>
      </w:r>
    </w:p>
    <w:p w:rsidR="00A75A8E" w:rsidRDefault="00A75A8E" w:rsidP="00A75A8E">
      <w:pPr>
        <w:spacing w:before="60" w:after="0" w:line="360" w:lineRule="auto"/>
        <w:ind w:left="3544" w:hanging="2977"/>
        <w:contextualSpacing/>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BRUTTO: …………………zł(słownie: ………………………………………….).</w:t>
      </w:r>
    </w:p>
    <w:p w:rsidR="00A75A8E" w:rsidRDefault="00A75A8E" w:rsidP="00A75A8E">
      <w:pPr>
        <w:numPr>
          <w:ilvl w:val="0"/>
          <w:numId w:val="10"/>
        </w:numPr>
        <w:spacing w:before="60" w:after="0" w:line="360" w:lineRule="auto"/>
        <w:ind w:left="142"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Wynagrodzenie, o którym mowa w ust. 1 ma charakter rozliczenia kosztorysowego.</w:t>
      </w:r>
    </w:p>
    <w:p w:rsidR="00A75A8E" w:rsidRDefault="00A75A8E" w:rsidP="00A75A8E">
      <w:pPr>
        <w:numPr>
          <w:ilvl w:val="0"/>
          <w:numId w:val="10"/>
        </w:numPr>
        <w:spacing w:before="60" w:after="0" w:line="360" w:lineRule="auto"/>
        <w:ind w:left="142"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Wynagrodzenie Wykonawcy obejmuje wszystkie elementy i składniki kosztów niezbędne do wykonania przedmiotu umowy zgodnie z wymaganiami i przepisami prawa. </w:t>
      </w:r>
    </w:p>
    <w:p w:rsidR="00A75A8E" w:rsidRDefault="00A75A8E" w:rsidP="00A75A8E">
      <w:pPr>
        <w:numPr>
          <w:ilvl w:val="0"/>
          <w:numId w:val="10"/>
        </w:numPr>
        <w:spacing w:before="60" w:after="0" w:line="360" w:lineRule="auto"/>
        <w:ind w:left="142"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zapłaci należne wynagrodzenie na podstawie faktury wystawionej w oparciu o protokół odbioru końcowego.</w:t>
      </w:r>
    </w:p>
    <w:p w:rsidR="00A75A8E" w:rsidRDefault="00A75A8E" w:rsidP="00A75A8E">
      <w:pPr>
        <w:numPr>
          <w:ilvl w:val="0"/>
          <w:numId w:val="10"/>
        </w:numPr>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Wynagrodzenie, o którym mowa w ust. 1 będzie </w:t>
      </w:r>
      <w:r>
        <w:rPr>
          <w:rFonts w:ascii="Times New Roman" w:eastAsia="Times New Roman" w:hAnsi="Times New Roman" w:cs="Times New Roman"/>
          <w:b/>
          <w:lang w:eastAsia="pl-PL"/>
        </w:rPr>
        <w:t>płatne przelewem na rachunek bankowy Wykonawcy …………………….</w:t>
      </w:r>
      <w:r>
        <w:rPr>
          <w:rFonts w:ascii="Times New Roman" w:eastAsia="Times New Roman" w:hAnsi="Times New Roman" w:cs="Times New Roman"/>
          <w:lang w:eastAsia="pl-PL"/>
        </w:rPr>
        <w:t>, w terminie do 30 dni od daty przedłożenia w siedzibie Zamawiającego prawidłowo wystawionej faktury.</w:t>
      </w:r>
    </w:p>
    <w:p w:rsidR="00A75A8E" w:rsidRDefault="00A75A8E" w:rsidP="00A75A8E">
      <w:pPr>
        <w:numPr>
          <w:ilvl w:val="0"/>
          <w:numId w:val="10"/>
        </w:numPr>
        <w:tabs>
          <w:tab w:val="left" w:pos="2552"/>
        </w:tabs>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Do faktury ma być załączony końcowy protokół odbioru wykonania robót, o którym mowa w § 10 ust. 3 i 4 oraz oryginały dowodów, potwierdzających zapłatę wynagrodzenia podwykonawcom lub dalszym podwykonawcom (potwierdzenie przelewu i faktura VAT wystawiona przez podwykonawcę lub dalszego podwykonawcę).</w:t>
      </w:r>
    </w:p>
    <w:p w:rsidR="00A75A8E" w:rsidRDefault="00A75A8E" w:rsidP="00A75A8E">
      <w:pPr>
        <w:numPr>
          <w:ilvl w:val="0"/>
          <w:numId w:val="10"/>
        </w:numPr>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będzie uprawniony do wstrzymania zapłaty wynagrodzenia do czasu potwierdzenia przez Wykonawcę zapłaty wynagrodzenia należnego podwykonawcom lub dalszym podwykonawcom, bez obowiązku zapłaty odsetek ustawowych.</w:t>
      </w:r>
    </w:p>
    <w:p w:rsidR="00A75A8E" w:rsidRDefault="00A75A8E" w:rsidP="00A75A8E">
      <w:pPr>
        <w:numPr>
          <w:ilvl w:val="0"/>
          <w:numId w:val="10"/>
        </w:numPr>
        <w:tabs>
          <w:tab w:val="left" w:pos="2552"/>
        </w:tabs>
        <w:autoSpaceDE w:val="0"/>
        <w:autoSpaceDN w:val="0"/>
        <w:spacing w:after="0" w:line="360" w:lineRule="auto"/>
        <w:ind w:left="360"/>
        <w:jc w:val="both"/>
        <w:rPr>
          <w:rFonts w:ascii="Times New Roman" w:hAnsi="Times New Roman" w:cs="Times New Roman"/>
          <w:bCs/>
        </w:rPr>
      </w:pPr>
      <w:r>
        <w:rPr>
          <w:rFonts w:ascii="Times New Roman" w:hAnsi="Times New Roman" w:cs="Times New Roman"/>
          <w:bCs/>
        </w:rPr>
        <w:t xml:space="preserve">Zgodnie z art. 4 </w:t>
      </w:r>
      <w:r>
        <w:rPr>
          <w:rFonts w:ascii="Times New Roman" w:hAnsi="Times New Roman" w:cs="Times New Roman"/>
          <w:bCs/>
          <w:iCs/>
        </w:rPr>
        <w:t>ustawy z dnia 9 listopada 2018 r. o elektronicznym fakturowaniu w zamówieniach publicznych, koncesjach na roboty budowlane lub usługi oraz partnerstwie publiczno-prywatnym</w:t>
      </w:r>
      <w:r>
        <w:rPr>
          <w:rFonts w:ascii="Times New Roman" w:hAnsi="Times New Roman" w:cs="Times New Roman"/>
          <w:bCs/>
        </w:rPr>
        <w:t xml:space="preserve"> zamawiający informuje, że jest obowiązany do odbierania od wykonawców ustrukturyzowanych faktur elektronicznych przesyłanych za pośrednictwem platformy. W przypadku zamiaru złożenia ustrukturyzowanej faktury wykonawca proszony jest o poinformowanie Zamawiającego o swoim zamiarze w terminie 7 dni przed terminem jej złożenia. Zamawiający niezwłocznie przekaże wykonawcy informacje o nr konta na platformie PEF.</w:t>
      </w:r>
    </w:p>
    <w:p w:rsidR="00A75A8E" w:rsidRDefault="00A75A8E" w:rsidP="00A75A8E">
      <w:pPr>
        <w:numPr>
          <w:ilvl w:val="0"/>
          <w:numId w:val="10"/>
        </w:numPr>
        <w:tabs>
          <w:tab w:val="left" w:pos="2552"/>
        </w:tabs>
        <w:autoSpaceDE w:val="0"/>
        <w:autoSpaceDN w:val="0"/>
        <w:spacing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Za datę realizacji płatności uważa się datę obciążenia należnością konta Zamawiającego.</w:t>
      </w:r>
    </w:p>
    <w:p w:rsidR="00A75A8E" w:rsidRDefault="00A75A8E" w:rsidP="00A75A8E">
      <w:pPr>
        <w:numPr>
          <w:ilvl w:val="0"/>
          <w:numId w:val="10"/>
        </w:numPr>
        <w:spacing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Zamawiający zastrzega sobie niezapłacenie pełnej kwoty umownej w przypadku nie wykonania pełnego zakresu przedmiotu umowy lub w przypadku stwierdzenia usterek nie do usunięcia.</w:t>
      </w:r>
    </w:p>
    <w:p w:rsidR="00A75A8E" w:rsidRDefault="00A75A8E" w:rsidP="00A75A8E">
      <w:pPr>
        <w:numPr>
          <w:ilvl w:val="0"/>
          <w:numId w:val="10"/>
        </w:numPr>
        <w:spacing w:before="12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Jeżeli w trakcie wykonywania robót nie zachodzi konieczność wykonania ich pełnego zakresu faktura zostanie pomniejszona o wartość tych robót ujętych w kosztorysie ofertowym.</w:t>
      </w:r>
    </w:p>
    <w:p w:rsidR="00A75A8E" w:rsidRDefault="00A75A8E" w:rsidP="00A75A8E">
      <w:pPr>
        <w:numPr>
          <w:ilvl w:val="0"/>
          <w:numId w:val="10"/>
        </w:numPr>
        <w:spacing w:before="120" w:after="0" w:line="360" w:lineRule="auto"/>
        <w:ind w:left="284"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Rozliczenie robót dodatkowych i zamiennych będzie mieć miejsce na podstawie zawartych w kosztorysie ofertowym stawek i narzutów, cen materiałów i sprzętu.</w:t>
      </w:r>
    </w:p>
    <w:p w:rsidR="00A75A8E" w:rsidRDefault="00A75A8E" w:rsidP="00A75A8E">
      <w:pPr>
        <w:spacing w:before="120" w:after="0" w:line="360" w:lineRule="auto"/>
        <w:jc w:val="both"/>
        <w:rPr>
          <w:rFonts w:ascii="Times New Roman" w:eastAsia="Times New Roman" w:hAnsi="Times New Roman" w:cs="Times New Roman"/>
          <w:lang w:eastAsia="pl-PL"/>
        </w:rPr>
      </w:pPr>
    </w:p>
    <w:p w:rsidR="00A75A8E" w:rsidRDefault="00A75A8E" w:rsidP="00A75A8E">
      <w:pPr>
        <w:tabs>
          <w:tab w:val="left" w:pos="-1560"/>
          <w:tab w:val="num" w:pos="720"/>
          <w:tab w:val="left" w:pos="2552"/>
        </w:tabs>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14</w:t>
      </w:r>
    </w:p>
    <w:p w:rsidR="00A75A8E" w:rsidRDefault="00A75A8E" w:rsidP="00A75A8E">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Strony ustaliły następujące kary umowne:</w:t>
      </w:r>
    </w:p>
    <w:p w:rsidR="00A75A8E" w:rsidRDefault="00A75A8E" w:rsidP="00A75A8E">
      <w:pPr>
        <w:spacing w:after="0"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Za nie wykonanie lub nienależyte wykonanie zakresu robót </w:t>
      </w:r>
      <w:proofErr w:type="spellStart"/>
      <w:r>
        <w:rPr>
          <w:rFonts w:ascii="Times New Roman" w:eastAsia="Times New Roman" w:hAnsi="Times New Roman" w:cs="Times New Roman"/>
          <w:lang w:eastAsia="pl-PL"/>
        </w:rPr>
        <w:t>wg</w:t>
      </w:r>
      <w:proofErr w:type="spellEnd"/>
      <w:r>
        <w:rPr>
          <w:rFonts w:ascii="Times New Roman" w:eastAsia="Times New Roman" w:hAnsi="Times New Roman" w:cs="Times New Roman"/>
          <w:lang w:eastAsia="pl-PL"/>
        </w:rPr>
        <w:t xml:space="preserve">. § 1 Wykonawca zapłaci kary umowne w wysokości:                                                                                            </w:t>
      </w:r>
    </w:p>
    <w:p w:rsidR="00A75A8E" w:rsidRDefault="00A75A8E" w:rsidP="00A75A8E">
      <w:pPr>
        <w:numPr>
          <w:ilvl w:val="1"/>
          <w:numId w:val="11"/>
        </w:numPr>
        <w:spacing w:after="0" w:line="36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0,5% sumy wynagrodzenia za każdy dzień opóźnienia w przekazaniu przedmiotu odbioru,</w:t>
      </w:r>
    </w:p>
    <w:p w:rsidR="00A75A8E" w:rsidRDefault="00A75A8E" w:rsidP="00A75A8E">
      <w:pPr>
        <w:numPr>
          <w:ilvl w:val="1"/>
          <w:numId w:val="11"/>
        </w:numPr>
        <w:spacing w:after="0" w:line="36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0,1% sumy wynagrodzenia za każdy dzień opóźnienia w usunięciu wad stwierdzonych przy odbiorze lub w okresie rękojmi za wady,</w:t>
      </w:r>
    </w:p>
    <w:p w:rsidR="00A75A8E" w:rsidRDefault="00A75A8E" w:rsidP="00A75A8E">
      <w:pPr>
        <w:numPr>
          <w:ilvl w:val="1"/>
          <w:numId w:val="11"/>
        </w:numPr>
        <w:spacing w:after="0" w:line="36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10% wartości robót objętych umową za odstąpienie od umowy z winy Wykonawcy.</w:t>
      </w:r>
    </w:p>
    <w:p w:rsidR="00A75A8E" w:rsidRDefault="00A75A8E" w:rsidP="00A75A8E">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2. Za zwłokę w płatności faktur Zamawiający płaci odsetki ustawowe w wysokości ustalonej przez Min. Finansów ogłoszone w Dzienniku Ustaw.</w:t>
      </w:r>
    </w:p>
    <w:p w:rsidR="00A75A8E" w:rsidRDefault="00A75A8E" w:rsidP="00A75A8E">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3. Za brak zapłaty lub nieterminową zapłatę wynagrodzenia należnego Podwykonawcom lub dalszy Podwykonawcom Wykonawca zapłaci Zamawiającemu karę umowną w wysokości 0,1% wartości wynagrodzenia określonego § 13 ust.1, za każdorazowy brak zapłaty lub nieterminową zapłatę.</w:t>
      </w:r>
    </w:p>
    <w:p w:rsidR="00A75A8E" w:rsidRDefault="00A75A8E" w:rsidP="00A75A8E">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4. Za nie przedłożenie do zaakceptowania wzoru umowy o podwykonawstwo, której przedmiotem są roboty  budowlane, lub projektu jej zmiany Wykonawca zapłaci Zamawiającemu karę umowną w wysokości 0,1% w wartości wynagrodzenia określonego § 13 ust.1 za zawarcie każdej umowy o podwykonawstwo bez uprzedniej akceptacji jej postanowień przez Zamawiającego,</w:t>
      </w:r>
    </w:p>
    <w:p w:rsidR="00A75A8E" w:rsidRDefault="00A75A8E" w:rsidP="00A75A8E">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5. Za nie przedłożenie potwierdzonego za zgodność z oryginałem, przez przedkładającego, odpisu umowy o podwykonawstwo lub jej zmiany Wykonawca zapłaci Zamawiającemu karę umowną w wysokości 0.1% wartości wynagrodzenia określonego § 13 ust.1,</w:t>
      </w:r>
    </w:p>
    <w:p w:rsidR="00A75A8E" w:rsidRDefault="00A75A8E" w:rsidP="00A75A8E">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6. Za brak zmiany umowy o podwykonawstwo w zakresie terminu zapłaty Wykonawca zapłaci Zamawiającemu   karę umowną w wysokości 0,1% wartości wynagrodzenia określonego § 13 ust.1,</w:t>
      </w:r>
    </w:p>
    <w:p w:rsidR="00A75A8E" w:rsidRDefault="00A75A8E" w:rsidP="00A75A8E">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7. Za realizację umowy przy udziale nieujawnionych Podwykonawców Wykonawca zapłaci Zamawiającemu karę umowną w wysokości 10 000 zł za każdorazowy fakt nie ujawnienia Podwykonawcy.</w:t>
      </w:r>
    </w:p>
    <w:p w:rsidR="00A75A8E" w:rsidRDefault="00A75A8E" w:rsidP="00A75A8E">
      <w:pPr>
        <w:autoSpaceDE w:val="0"/>
        <w:adjustRightInd w:val="0"/>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8. Za nie wykonanie w wyznaczonym terminie przez Wykonawcę  zobowiązania z części XX pkt 5 i 6 Specyfikacji Istotnych Warunków Zamówienia Wykonawca zapłaci Zamawiającemu karę umowną w wysokości 3 000 zł.</w:t>
      </w:r>
    </w:p>
    <w:p w:rsidR="00A75A8E" w:rsidRDefault="00A75A8E" w:rsidP="00A75A8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9. Strony mogą odstąpić od naliczania kar, jeżeli  tak uzgodnią w trakcie realizacji umowy.</w:t>
      </w:r>
    </w:p>
    <w:p w:rsidR="00A75A8E" w:rsidRDefault="00A75A8E" w:rsidP="00A75A8E">
      <w:pPr>
        <w:spacing w:after="0" w:line="360" w:lineRule="auto"/>
        <w:jc w:val="both"/>
        <w:rPr>
          <w:rFonts w:ascii="Times New Roman" w:eastAsia="Times New Roman" w:hAnsi="Times New Roman" w:cs="Times New Roman"/>
          <w:lang w:eastAsia="pl-PL"/>
        </w:rPr>
      </w:pPr>
    </w:p>
    <w:p w:rsidR="00A75A8E" w:rsidRDefault="00A75A8E" w:rsidP="00A75A8E">
      <w:pPr>
        <w:spacing w:after="0" w:line="360" w:lineRule="auto"/>
        <w:jc w:val="both"/>
        <w:rPr>
          <w:rFonts w:ascii="Times New Roman" w:eastAsia="Times New Roman" w:hAnsi="Times New Roman" w:cs="Times New Roman"/>
          <w:lang w:eastAsia="pl-PL"/>
        </w:rPr>
      </w:pPr>
    </w:p>
    <w:p w:rsidR="00A75A8E" w:rsidRDefault="00A75A8E" w:rsidP="00A75A8E">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b/>
          <w:lang w:eastAsia="pl-PL"/>
        </w:rPr>
        <w:lastRenderedPageBreak/>
        <w:t>§ 15</w:t>
      </w:r>
    </w:p>
    <w:p w:rsidR="00A75A8E" w:rsidRDefault="00A75A8E" w:rsidP="00A75A8E">
      <w:pPr>
        <w:numPr>
          <w:ilvl w:val="0"/>
          <w:numId w:val="12"/>
        </w:numPr>
        <w:spacing w:before="60" w:after="0" w:line="360" w:lineRule="auto"/>
        <w:ind w:left="426" w:hanging="426"/>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Zamawiający może odstąpić od umowy:</w:t>
      </w:r>
    </w:p>
    <w:p w:rsidR="00A75A8E" w:rsidRDefault="00A75A8E" w:rsidP="00A75A8E">
      <w:pPr>
        <w:numPr>
          <w:ilvl w:val="0"/>
          <w:numId w:val="13"/>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Wykonawca został postawiony w stan likwidacji,</w:t>
      </w:r>
    </w:p>
    <w:p w:rsidR="00A75A8E" w:rsidRDefault="00A75A8E" w:rsidP="00A75A8E">
      <w:pPr>
        <w:numPr>
          <w:ilvl w:val="0"/>
          <w:numId w:val="13"/>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Wykonawca bez uzasadnionej przyczyny przerwał realizację robót na okres przekraczający 7 dni,</w:t>
      </w:r>
    </w:p>
    <w:p w:rsidR="00A75A8E" w:rsidRDefault="00A75A8E" w:rsidP="00A75A8E">
      <w:pPr>
        <w:numPr>
          <w:ilvl w:val="0"/>
          <w:numId w:val="13"/>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jeżeli zwłoka w zakończeniu robót przekroczy 7 dni,</w:t>
      </w:r>
    </w:p>
    <w:p w:rsidR="00A75A8E" w:rsidRDefault="00A75A8E" w:rsidP="00A75A8E">
      <w:pPr>
        <w:numPr>
          <w:ilvl w:val="0"/>
          <w:numId w:val="13"/>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określonym w § 7 ust. 2,</w:t>
      </w:r>
    </w:p>
    <w:p w:rsidR="00A75A8E" w:rsidRDefault="00A75A8E" w:rsidP="00A75A8E">
      <w:pPr>
        <w:numPr>
          <w:ilvl w:val="0"/>
          <w:numId w:val="13"/>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przypadku konieczności co najmniej dwukrotnego dokonywania bezpośredniej zapłaty podwykonawcy lub dalszemu podwykonawcy, </w:t>
      </w:r>
    </w:p>
    <w:p w:rsidR="00A75A8E" w:rsidRDefault="00A75A8E" w:rsidP="00A75A8E">
      <w:pPr>
        <w:numPr>
          <w:ilvl w:val="0"/>
          <w:numId w:val="13"/>
        </w:numPr>
        <w:spacing w:before="60"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konieczności dokonania bezpośrednich zapłat podwykonawcom i dalszym podwykonawcom na sumę większa niż 5% wynagrodzenia, określonego w § 13 ust. 1.</w:t>
      </w:r>
    </w:p>
    <w:p w:rsidR="00A75A8E" w:rsidRDefault="00A75A8E" w:rsidP="00A75A8E">
      <w:pPr>
        <w:numPr>
          <w:ilvl w:val="0"/>
          <w:numId w:val="12"/>
        </w:numPr>
        <w:spacing w:before="60" w:after="0" w:line="360" w:lineRule="auto"/>
        <w:ind w:left="426" w:hanging="426"/>
        <w:jc w:val="both"/>
        <w:rPr>
          <w:rFonts w:ascii="Times New Roman" w:eastAsia="Times New Roman" w:hAnsi="Times New Roman" w:cs="Times New Roman"/>
          <w:lang w:eastAsia="pl-PL"/>
        </w:rPr>
      </w:pPr>
      <w:r>
        <w:rPr>
          <w:rFonts w:ascii="Times New Roman" w:eastAsia="Times New Roman" w:hAnsi="Times New Roman" w:cs="Times New Roman"/>
          <w:lang w:eastAsia="pl-PL"/>
        </w:rPr>
        <w:t>W przypadku odstąpienia od umowy przez Wykonawcę lub Zamawiającego rozliczenie wykonanych robót nastąpi na podstawie kosztorysu ofertowego, stanowiącego załącznik nr 1 do umowy, będącego jej integralną częścią.</w:t>
      </w:r>
    </w:p>
    <w:p w:rsidR="00A75A8E" w:rsidRDefault="00A75A8E" w:rsidP="00A75A8E">
      <w:pPr>
        <w:autoSpaceDE w:val="0"/>
        <w:autoSpaceDN w:val="0"/>
        <w:adjustRightInd w:val="0"/>
        <w:spacing w:after="0" w:line="360" w:lineRule="auto"/>
        <w:jc w:val="both"/>
        <w:rPr>
          <w:rFonts w:ascii="Times New Roman" w:eastAsiaTheme="minorEastAsia" w:hAnsi="Times New Roman" w:cs="Times New Roman"/>
          <w:color w:val="000000"/>
          <w:lang w:eastAsia="pl-PL"/>
        </w:rPr>
      </w:pPr>
      <w:r>
        <w:rPr>
          <w:rFonts w:ascii="Times New Roman" w:eastAsiaTheme="minorEastAsia" w:hAnsi="Times New Roman" w:cs="Times New Roman"/>
          <w:color w:val="000000"/>
          <w:lang w:eastAsia="pl-PL"/>
        </w:rPr>
        <w:t>3. Zgodnie z art. 144 ust. 1 ustawy Prawo Zamówień Publicznych przewiduje się istotne zmiany postanowień zawartej umowy (w formie aneksu) w stosunku do treści oferty, na podstawie której dokonano wyboru wykonawcy, dotyczące:</w:t>
      </w:r>
    </w:p>
    <w:p w:rsidR="00A75A8E" w:rsidRDefault="00A75A8E" w:rsidP="00A75A8E">
      <w:pPr>
        <w:pStyle w:val="Teksttreci20"/>
        <w:numPr>
          <w:ilvl w:val="0"/>
          <w:numId w:val="14"/>
        </w:numPr>
        <w:shd w:val="clear" w:color="auto" w:fill="auto"/>
        <w:spacing w:before="0" w:line="360" w:lineRule="auto"/>
        <w:ind w:right="119"/>
      </w:pPr>
      <w:r>
        <w:t>zmiany terminu realizacji zamówienia w przypadku zaistnienia jednej z następujących okoliczności:</w:t>
      </w:r>
    </w:p>
    <w:p w:rsidR="00A75A8E" w:rsidRDefault="00A75A8E" w:rsidP="00A75A8E">
      <w:pPr>
        <w:pStyle w:val="Akapitzlist"/>
        <w:numPr>
          <w:ilvl w:val="0"/>
          <w:numId w:val="15"/>
        </w:numPr>
        <w:autoSpaceDE w:val="0"/>
        <w:autoSpaceDN w:val="0"/>
        <w:adjustRightInd w:val="0"/>
        <w:spacing w:after="0" w:line="360" w:lineRule="auto"/>
        <w:ind w:firstLine="273"/>
        <w:jc w:val="both"/>
        <w:rPr>
          <w:rFonts w:ascii="Times New Roman" w:hAnsi="Times New Roman" w:cs="Times New Roman"/>
          <w:color w:val="000000"/>
        </w:rPr>
      </w:pPr>
      <w:r>
        <w:rPr>
          <w:rFonts w:ascii="Times New Roman" w:hAnsi="Times New Roman" w:cs="Times New Roman"/>
          <w:color w:val="000000"/>
        </w:rPr>
        <w:t>wystąpienia warunków atmosferycznych, które uniemożliwiają lub znacznie    utrudniają  wykonanie robót, potwierdzonych pisemnie przez Zamawiającego, przy czym przesunięcie terminu realizacji nastąpi o tyle dni, przez ile trwało ich wstrzymanie,</w:t>
      </w:r>
    </w:p>
    <w:p w:rsidR="00A75A8E" w:rsidRDefault="00A75A8E" w:rsidP="00A75A8E">
      <w:pPr>
        <w:pStyle w:val="Teksttreci20"/>
        <w:numPr>
          <w:ilvl w:val="0"/>
          <w:numId w:val="14"/>
        </w:numPr>
        <w:shd w:val="clear" w:color="auto" w:fill="auto"/>
        <w:tabs>
          <w:tab w:val="left" w:pos="796"/>
        </w:tabs>
        <w:spacing w:before="0" w:line="360" w:lineRule="auto"/>
        <w:ind w:right="119"/>
      </w:pPr>
      <w:r>
        <w:rPr>
          <w:color w:val="000000"/>
        </w:rPr>
        <w:t xml:space="preserve">zmiany </w:t>
      </w:r>
      <w:r>
        <w:t>osoby pełniącej funkcję kierownika budowy w przypadku zaistnienia jednej z następujących okoliczności:</w:t>
      </w:r>
    </w:p>
    <w:p w:rsidR="00A75A8E" w:rsidRDefault="00A75A8E" w:rsidP="00A75A8E">
      <w:pPr>
        <w:pStyle w:val="Teksttreci20"/>
        <w:numPr>
          <w:ilvl w:val="0"/>
          <w:numId w:val="16"/>
        </w:numPr>
        <w:shd w:val="clear" w:color="auto" w:fill="auto"/>
        <w:tabs>
          <w:tab w:val="left" w:pos="709"/>
        </w:tabs>
        <w:spacing w:before="0" w:line="360" w:lineRule="auto"/>
        <w:ind w:left="993" w:right="119"/>
      </w:pPr>
      <w:r>
        <w:t xml:space="preserve">niewykonywania lub nienależytego wykonywania swoich obowiązków wynikających z umowy,  </w:t>
      </w:r>
    </w:p>
    <w:p w:rsidR="00A75A8E" w:rsidRPr="00A75A8E" w:rsidRDefault="00A75A8E" w:rsidP="00A75A8E">
      <w:pPr>
        <w:pStyle w:val="Teksttreci20"/>
        <w:numPr>
          <w:ilvl w:val="0"/>
          <w:numId w:val="16"/>
        </w:numPr>
        <w:shd w:val="clear" w:color="auto" w:fill="auto"/>
        <w:tabs>
          <w:tab w:val="left" w:pos="851"/>
        </w:tabs>
        <w:spacing w:before="0" w:line="360" w:lineRule="auto"/>
        <w:ind w:left="993" w:right="119"/>
        <w:jc w:val="left"/>
      </w:pPr>
      <w:r>
        <w:t>śmierci, choroby trwającej dłużej niż 5 dni lub innych zdarzeń losowych.</w:t>
      </w:r>
    </w:p>
    <w:p w:rsidR="00A75A8E" w:rsidRDefault="00A75A8E" w:rsidP="00A75A8E">
      <w:pPr>
        <w:spacing w:before="60" w:after="0" w:line="360" w:lineRule="auto"/>
        <w:ind w:left="426"/>
        <w:jc w:val="both"/>
        <w:rPr>
          <w:rFonts w:ascii="Times New Roman" w:eastAsia="Times New Roman" w:hAnsi="Times New Roman" w:cs="Times New Roman"/>
          <w:lang w:eastAsia="pl-PL"/>
        </w:rPr>
      </w:pPr>
    </w:p>
    <w:p w:rsidR="00A75A8E" w:rsidRDefault="00A75A8E" w:rsidP="00A75A8E">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16</w:t>
      </w:r>
    </w:p>
    <w:p w:rsidR="00A75A8E" w:rsidRDefault="00A75A8E" w:rsidP="00A75A8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Przelew wierzytelności wymaga zgody Zamawiającego wyrażonej w formie pisemnej pod rygorem nieważności.</w:t>
      </w:r>
    </w:p>
    <w:p w:rsidR="00A75A8E" w:rsidRDefault="00A75A8E" w:rsidP="00A75A8E">
      <w:pPr>
        <w:spacing w:before="60" w:after="6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17</w:t>
      </w:r>
    </w:p>
    <w:p w:rsidR="00A75A8E" w:rsidRDefault="00A75A8E" w:rsidP="00A75A8E">
      <w:pPr>
        <w:numPr>
          <w:ilvl w:val="0"/>
          <w:numId w:val="17"/>
        </w:numPr>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t>W sprawach nieuregulowanych niniejszą umową mają zastosowanie przepisy ustawy Prawo zamówień publicznych, ustawy Kodeks cywilny, ustawy Prawo budowlane oraz inne właściwe dla  przedmiotu  umowy.</w:t>
      </w:r>
    </w:p>
    <w:p w:rsidR="00A75A8E" w:rsidRDefault="00A75A8E" w:rsidP="00A75A8E">
      <w:pPr>
        <w:numPr>
          <w:ilvl w:val="0"/>
          <w:numId w:val="17"/>
        </w:numPr>
        <w:autoSpaceDE w:val="0"/>
        <w:autoSpaceDN w:val="0"/>
        <w:spacing w:before="60" w:after="0" w:line="360" w:lineRule="auto"/>
        <w:ind w:left="360"/>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Wszelkie zmiany postanowień niniejszej umowy wymagają formy pisemnej pod rygorem nieważności.</w:t>
      </w:r>
    </w:p>
    <w:p w:rsidR="00A75A8E" w:rsidRDefault="00A75A8E" w:rsidP="00A75A8E">
      <w:pPr>
        <w:autoSpaceDE w:val="0"/>
        <w:autoSpaceDN w:val="0"/>
        <w:spacing w:before="60" w:after="0" w:line="360" w:lineRule="auto"/>
        <w:contextualSpacing/>
        <w:jc w:val="both"/>
        <w:rPr>
          <w:rFonts w:ascii="Times New Roman" w:eastAsia="Times New Roman" w:hAnsi="Times New Roman" w:cs="Times New Roman"/>
          <w:lang w:eastAsia="pl-PL"/>
        </w:rPr>
      </w:pPr>
    </w:p>
    <w:p w:rsidR="00A75A8E" w:rsidRDefault="00A75A8E" w:rsidP="00A75A8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18</w:t>
      </w:r>
    </w:p>
    <w:p w:rsidR="00A75A8E" w:rsidRDefault="00A75A8E" w:rsidP="00A75A8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Strona dążąca do zmiany treści umowy jest obowiązana przedstawić argumenty uzasadniające zmianę. Zmiana postanowień umowy wymaga zgody obu stron wyrażonej w formie pisemnej pod rygorem nieważności.</w:t>
      </w:r>
    </w:p>
    <w:p w:rsidR="00A75A8E" w:rsidRDefault="00A75A8E" w:rsidP="00A75A8E">
      <w:pPr>
        <w:spacing w:after="0" w:line="360" w:lineRule="auto"/>
        <w:jc w:val="both"/>
        <w:rPr>
          <w:rFonts w:ascii="Times New Roman" w:eastAsia="Times New Roman" w:hAnsi="Times New Roman" w:cs="Times New Roman"/>
          <w:lang w:eastAsia="pl-PL"/>
        </w:rPr>
      </w:pPr>
    </w:p>
    <w:p w:rsidR="00A75A8E" w:rsidRDefault="00A75A8E" w:rsidP="00A75A8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19</w:t>
      </w:r>
    </w:p>
    <w:p w:rsidR="00A75A8E" w:rsidRDefault="00A75A8E" w:rsidP="00A75A8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Wszelkie spory wynikłe na tle realizacji niniejszej umowy o wykonanie przedmiotu umowy, strony zobowiązane są wyjaśnić na drodze polubownego rozstrzygnięcia, z wyczerpaniem postępowania reklamacyjnego, a w ostateczności na drodze postępowania sądowego. W sprawach spornych właściwy będzie sąd właściwy dla siedziby Zamawiającego.</w:t>
      </w:r>
    </w:p>
    <w:p w:rsidR="00A75A8E" w:rsidRDefault="00A75A8E" w:rsidP="00A75A8E">
      <w:pPr>
        <w:spacing w:after="0" w:line="360" w:lineRule="auto"/>
        <w:jc w:val="both"/>
        <w:rPr>
          <w:rFonts w:ascii="Times New Roman" w:eastAsia="Times New Roman" w:hAnsi="Times New Roman" w:cs="Times New Roman"/>
          <w:lang w:eastAsia="pl-PL"/>
        </w:rPr>
      </w:pPr>
    </w:p>
    <w:p w:rsidR="00A75A8E" w:rsidRDefault="00A75A8E" w:rsidP="00A75A8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§20</w:t>
      </w:r>
    </w:p>
    <w:p w:rsidR="00A75A8E" w:rsidRDefault="00A75A8E" w:rsidP="00A75A8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Prawa i obowiązki wynikające z niniejszej umowy nie mogą być przeniesione na rzecz osób trzecich</w:t>
      </w:r>
    </w:p>
    <w:p w:rsidR="00A75A8E" w:rsidRDefault="00A75A8E" w:rsidP="00A75A8E">
      <w:pPr>
        <w:spacing w:after="0" w:line="360" w:lineRule="auto"/>
        <w:jc w:val="both"/>
        <w:rPr>
          <w:rFonts w:ascii="Times New Roman" w:eastAsia="Times New Roman" w:hAnsi="Times New Roman" w:cs="Times New Roman"/>
          <w:lang w:eastAsia="pl-PL"/>
        </w:rPr>
      </w:pPr>
    </w:p>
    <w:p w:rsidR="00A75A8E" w:rsidRDefault="00A75A8E" w:rsidP="00A75A8E">
      <w:pPr>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21</w:t>
      </w:r>
    </w:p>
    <w:p w:rsidR="00A75A8E" w:rsidRDefault="00A75A8E" w:rsidP="00A75A8E">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 sprawach nieuregulowanych niniejszą umową mają zastosowanie przepisy Kodeksu Cywilnego, Prawa budowlanego oraz Prawa Zamówień Publicznych.</w:t>
      </w:r>
    </w:p>
    <w:p w:rsidR="00A75A8E" w:rsidRDefault="00A75A8E" w:rsidP="00A75A8E">
      <w:pPr>
        <w:spacing w:after="0" w:line="360" w:lineRule="auto"/>
        <w:jc w:val="both"/>
        <w:rPr>
          <w:rFonts w:ascii="Times New Roman" w:eastAsia="Times New Roman" w:hAnsi="Times New Roman" w:cs="Times New Roman"/>
          <w:lang w:eastAsia="pl-PL"/>
        </w:rPr>
      </w:pPr>
    </w:p>
    <w:p w:rsidR="00A75A8E" w:rsidRDefault="00A75A8E" w:rsidP="00A75A8E">
      <w:pPr>
        <w:spacing w:before="60" w:after="6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22</w:t>
      </w:r>
    </w:p>
    <w:p w:rsidR="00A75A8E" w:rsidRDefault="00A75A8E" w:rsidP="00A75A8E">
      <w:pPr>
        <w:spacing w:before="60" w:after="0"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Umowę sporządzono w dwóch jednobrzmiących egzemplarzach, po jednym egzemplarzu dla każdej ze stron.</w:t>
      </w:r>
      <w:r>
        <w:rPr>
          <w:rFonts w:ascii="Times New Roman" w:eastAsia="Times New Roman" w:hAnsi="Times New Roman" w:cs="Times New Roman"/>
          <w:b/>
          <w:bCs/>
          <w:lang w:eastAsia="pl-PL"/>
        </w:rPr>
        <w:t xml:space="preserve">            </w:t>
      </w:r>
    </w:p>
    <w:p w:rsidR="00A75A8E" w:rsidRDefault="00A75A8E" w:rsidP="00A75A8E">
      <w:pPr>
        <w:spacing w:after="0" w:line="360" w:lineRule="auto"/>
        <w:jc w:val="both"/>
        <w:rPr>
          <w:rFonts w:ascii="Times New Roman" w:eastAsia="Times New Roman" w:hAnsi="Times New Roman" w:cs="Times New Roman"/>
          <w:b/>
          <w:bCs/>
          <w:lang w:eastAsia="pl-PL"/>
        </w:rPr>
      </w:pPr>
    </w:p>
    <w:p w:rsidR="00A75A8E" w:rsidRDefault="00A75A8E" w:rsidP="00A75A8E">
      <w:pPr>
        <w:spacing w:after="0" w:line="36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           ZAMAWIAJĄCY                                                                           WYKONAWCA</w:t>
      </w:r>
    </w:p>
    <w:p w:rsidR="00A75A8E" w:rsidRDefault="00A75A8E" w:rsidP="00A75A8E">
      <w:pPr>
        <w:jc w:val="both"/>
        <w:rPr>
          <w:rFonts w:ascii="Times New Roman" w:hAnsi="Times New Roman" w:cs="Times New Roman"/>
          <w:bCs/>
          <w:szCs w:val="24"/>
        </w:rPr>
      </w:pPr>
    </w:p>
    <w:p w:rsidR="00A75A8E" w:rsidRDefault="00A75A8E" w:rsidP="00A75A8E">
      <w:pPr>
        <w:jc w:val="both"/>
        <w:rPr>
          <w:rFonts w:ascii="Times New Roman" w:hAnsi="Times New Roman" w:cs="Times New Roman"/>
          <w:bCs/>
          <w:szCs w:val="24"/>
        </w:rPr>
      </w:pPr>
    </w:p>
    <w:p w:rsidR="00A75A8E" w:rsidRDefault="00A75A8E" w:rsidP="00A75A8E">
      <w:pPr>
        <w:jc w:val="both"/>
        <w:rPr>
          <w:rFonts w:ascii="Times New Roman" w:hAnsi="Times New Roman" w:cs="Times New Roman"/>
          <w:bCs/>
          <w:szCs w:val="24"/>
        </w:rPr>
      </w:pPr>
    </w:p>
    <w:p w:rsidR="00A75A8E" w:rsidRDefault="00A75A8E" w:rsidP="00A75A8E">
      <w:pPr>
        <w:jc w:val="both"/>
        <w:rPr>
          <w:rFonts w:ascii="Times New Roman" w:hAnsi="Times New Roman" w:cs="Times New Roman"/>
          <w:bCs/>
          <w:szCs w:val="24"/>
        </w:rPr>
      </w:pPr>
    </w:p>
    <w:p w:rsidR="00A75A8E" w:rsidRDefault="00A75A8E" w:rsidP="00A75A8E">
      <w:pPr>
        <w:jc w:val="both"/>
        <w:rPr>
          <w:rFonts w:ascii="Times New Roman" w:hAnsi="Times New Roman" w:cs="Times New Roman"/>
          <w:bCs/>
          <w:szCs w:val="24"/>
        </w:rPr>
      </w:pPr>
    </w:p>
    <w:p w:rsidR="00A75A8E" w:rsidRDefault="00A75A8E" w:rsidP="00A75A8E">
      <w:pPr>
        <w:jc w:val="both"/>
        <w:rPr>
          <w:rFonts w:ascii="Times New Roman" w:hAnsi="Times New Roman" w:cs="Times New Roman"/>
          <w:bCs/>
          <w:szCs w:val="24"/>
        </w:rPr>
      </w:pPr>
    </w:p>
    <w:p w:rsidR="00A75A8E" w:rsidRDefault="00A75A8E" w:rsidP="00A75A8E">
      <w:pPr>
        <w:jc w:val="both"/>
        <w:rPr>
          <w:rFonts w:ascii="Times New Roman" w:hAnsi="Times New Roman" w:cs="Times New Roman"/>
          <w:bCs/>
          <w:szCs w:val="24"/>
        </w:rPr>
      </w:pPr>
    </w:p>
    <w:p w:rsidR="00A75A8E" w:rsidRDefault="00A75A8E" w:rsidP="00A75A8E">
      <w:pPr>
        <w:jc w:val="both"/>
      </w:pPr>
      <w:r>
        <w:rPr>
          <w:rFonts w:ascii="Times New Roman" w:hAnsi="Times New Roman" w:cs="Times New Roman"/>
          <w:bCs/>
          <w:szCs w:val="24"/>
        </w:rPr>
        <w:t>-załącznik nr 1 do umowy – kosztorys ofertowy</w:t>
      </w:r>
    </w:p>
    <w:p w:rsidR="00705E25" w:rsidRDefault="00705E25"/>
    <w:sectPr w:rsidR="00705E25" w:rsidSect="00A75A8E">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6A32"/>
    <w:multiLevelType w:val="hybridMultilevel"/>
    <w:tmpl w:val="9C981E1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7B42A77"/>
    <w:multiLevelType w:val="hybridMultilevel"/>
    <w:tmpl w:val="5EF8A71C"/>
    <w:lvl w:ilvl="0" w:tplc="0F7C7C3A">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07041BB"/>
    <w:multiLevelType w:val="hybridMultilevel"/>
    <w:tmpl w:val="5E26732C"/>
    <w:lvl w:ilvl="0" w:tplc="309E6274">
      <w:start w:val="1"/>
      <w:numFmt w:val="decimal"/>
      <w:lvlText w:val="%1)"/>
      <w:lvlJc w:val="left"/>
      <w:pPr>
        <w:ind w:left="928" w:hanging="360"/>
      </w:pPr>
    </w:lvl>
    <w:lvl w:ilvl="1" w:tplc="04150019">
      <w:start w:val="1"/>
      <w:numFmt w:val="decimal"/>
      <w:lvlText w:val="%2."/>
      <w:lvlJc w:val="left"/>
      <w:pPr>
        <w:tabs>
          <w:tab w:val="num" w:pos="1582"/>
        </w:tabs>
        <w:ind w:left="1582" w:hanging="360"/>
      </w:pPr>
    </w:lvl>
    <w:lvl w:ilvl="2" w:tplc="0415001B">
      <w:start w:val="1"/>
      <w:numFmt w:val="decimal"/>
      <w:lvlText w:val="%3."/>
      <w:lvlJc w:val="left"/>
      <w:pPr>
        <w:tabs>
          <w:tab w:val="num" w:pos="2302"/>
        </w:tabs>
        <w:ind w:left="2302" w:hanging="360"/>
      </w:pPr>
    </w:lvl>
    <w:lvl w:ilvl="3" w:tplc="0415000F">
      <w:start w:val="1"/>
      <w:numFmt w:val="decimal"/>
      <w:lvlText w:val="%4."/>
      <w:lvlJc w:val="left"/>
      <w:pPr>
        <w:tabs>
          <w:tab w:val="num" w:pos="3022"/>
        </w:tabs>
        <w:ind w:left="3022" w:hanging="360"/>
      </w:pPr>
    </w:lvl>
    <w:lvl w:ilvl="4" w:tplc="04150019">
      <w:start w:val="1"/>
      <w:numFmt w:val="decimal"/>
      <w:lvlText w:val="%5."/>
      <w:lvlJc w:val="left"/>
      <w:pPr>
        <w:tabs>
          <w:tab w:val="num" w:pos="3742"/>
        </w:tabs>
        <w:ind w:left="3742" w:hanging="360"/>
      </w:pPr>
    </w:lvl>
    <w:lvl w:ilvl="5" w:tplc="0415001B">
      <w:start w:val="1"/>
      <w:numFmt w:val="decimal"/>
      <w:lvlText w:val="%6."/>
      <w:lvlJc w:val="left"/>
      <w:pPr>
        <w:tabs>
          <w:tab w:val="num" w:pos="4462"/>
        </w:tabs>
        <w:ind w:left="4462" w:hanging="360"/>
      </w:pPr>
    </w:lvl>
    <w:lvl w:ilvl="6" w:tplc="0415000F">
      <w:start w:val="1"/>
      <w:numFmt w:val="decimal"/>
      <w:lvlText w:val="%7."/>
      <w:lvlJc w:val="left"/>
      <w:pPr>
        <w:tabs>
          <w:tab w:val="num" w:pos="5182"/>
        </w:tabs>
        <w:ind w:left="5182" w:hanging="360"/>
      </w:pPr>
    </w:lvl>
    <w:lvl w:ilvl="7" w:tplc="04150019">
      <w:start w:val="1"/>
      <w:numFmt w:val="decimal"/>
      <w:lvlText w:val="%8."/>
      <w:lvlJc w:val="left"/>
      <w:pPr>
        <w:tabs>
          <w:tab w:val="num" w:pos="5902"/>
        </w:tabs>
        <w:ind w:left="5902" w:hanging="360"/>
      </w:pPr>
    </w:lvl>
    <w:lvl w:ilvl="8" w:tplc="0415001B">
      <w:start w:val="1"/>
      <w:numFmt w:val="decimal"/>
      <w:lvlText w:val="%9."/>
      <w:lvlJc w:val="left"/>
      <w:pPr>
        <w:tabs>
          <w:tab w:val="num" w:pos="6622"/>
        </w:tabs>
        <w:ind w:left="6622" w:hanging="360"/>
      </w:pPr>
    </w:lvl>
  </w:abstractNum>
  <w:abstractNum w:abstractNumId="3">
    <w:nsid w:val="15BD3412"/>
    <w:multiLevelType w:val="hybridMultilevel"/>
    <w:tmpl w:val="DC205D9E"/>
    <w:lvl w:ilvl="0" w:tplc="0415000F">
      <w:start w:val="1"/>
      <w:numFmt w:val="decimal"/>
      <w:lvlText w:val="%1."/>
      <w:lvlJc w:val="left"/>
      <w:pPr>
        <w:tabs>
          <w:tab w:val="num" w:pos="720"/>
        </w:tabs>
        <w:ind w:left="720" w:hanging="360"/>
      </w:p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7555F39"/>
    <w:multiLevelType w:val="hybridMultilevel"/>
    <w:tmpl w:val="AA8E9606"/>
    <w:lvl w:ilvl="0" w:tplc="C0C25816">
      <w:start w:val="1"/>
      <w:numFmt w:val="decimal"/>
      <w:lvlText w:val="%1."/>
      <w:legacy w:legacy="1" w:legacySpace="0" w:legacyIndent="283"/>
      <w:lvlJc w:val="left"/>
      <w:pPr>
        <w:ind w:left="567" w:hanging="283"/>
      </w:pPr>
    </w:lvl>
    <w:lvl w:ilvl="1" w:tplc="04150019">
      <w:start w:val="1"/>
      <w:numFmt w:val="lowerLetter"/>
      <w:lvlText w:val="%2."/>
      <w:lvlJc w:val="left"/>
      <w:pPr>
        <w:tabs>
          <w:tab w:val="num" w:pos="1440"/>
        </w:tabs>
        <w:ind w:left="1440" w:hanging="360"/>
      </w:pPr>
    </w:lvl>
    <w:lvl w:ilvl="2" w:tplc="4900EFC2">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B583D7B"/>
    <w:multiLevelType w:val="hybridMultilevel"/>
    <w:tmpl w:val="A8A07FF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CC746CF"/>
    <w:multiLevelType w:val="hybridMultilevel"/>
    <w:tmpl w:val="5E1843A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26D6922"/>
    <w:multiLevelType w:val="hybridMultilevel"/>
    <w:tmpl w:val="08FCF5CC"/>
    <w:lvl w:ilvl="0" w:tplc="F126C47A">
      <w:start w:val="1"/>
      <w:numFmt w:val="decimal"/>
      <w:lvlText w:val="%1."/>
      <w:lvlJc w:val="left"/>
      <w:pPr>
        <w:tabs>
          <w:tab w:val="num" w:pos="502"/>
        </w:tabs>
        <w:ind w:left="502" w:hanging="360"/>
      </w:pPr>
      <w:rPr>
        <w:b w:val="0"/>
        <w:color w:val="auto"/>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9D16F10"/>
    <w:multiLevelType w:val="hybridMultilevel"/>
    <w:tmpl w:val="F004672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47B013A"/>
    <w:multiLevelType w:val="hybridMultilevel"/>
    <w:tmpl w:val="7D6AEEEC"/>
    <w:lvl w:ilvl="0" w:tplc="0415000F">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91D5BEA"/>
    <w:multiLevelType w:val="multilevel"/>
    <w:tmpl w:val="B8B8F06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85C30F9"/>
    <w:multiLevelType w:val="hybridMultilevel"/>
    <w:tmpl w:val="28C44EC0"/>
    <w:lvl w:ilvl="0" w:tplc="7DAE0CA6">
      <w:start w:val="1"/>
      <w:numFmt w:val="decimal"/>
      <w:lvlText w:val="%1."/>
      <w:lvlJc w:val="left"/>
      <w:pPr>
        <w:tabs>
          <w:tab w:val="num" w:pos="720"/>
        </w:tabs>
        <w:ind w:left="720" w:hanging="360"/>
      </w:pPr>
      <w:rPr>
        <w:color w:val="auto"/>
      </w:rPr>
    </w:lvl>
    <w:lvl w:ilvl="1" w:tplc="E1B0CDC8">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F43045E"/>
    <w:multiLevelType w:val="hybridMultilevel"/>
    <w:tmpl w:val="D9DEC99C"/>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AF07F25"/>
    <w:multiLevelType w:val="hybridMultilevel"/>
    <w:tmpl w:val="4EDA7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D898C274">
      <w:start w:val="1"/>
      <w:numFmt w:val="decimal"/>
      <w:lvlText w:val="%3."/>
      <w:lvlJc w:val="left"/>
      <w:pPr>
        <w:tabs>
          <w:tab w:val="num" w:pos="2160"/>
        </w:tabs>
        <w:ind w:left="2160" w:hanging="360"/>
      </w:pPr>
      <w:rPr>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F394C83"/>
    <w:multiLevelType w:val="hybridMultilevel"/>
    <w:tmpl w:val="EBD4E12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B072C8D"/>
    <w:multiLevelType w:val="hybridMultilevel"/>
    <w:tmpl w:val="D696B73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31D003E"/>
    <w:multiLevelType w:val="hybridMultilevel"/>
    <w:tmpl w:val="6ECC142C"/>
    <w:lvl w:ilvl="0" w:tplc="57466F84">
      <w:start w:val="1"/>
      <w:numFmt w:val="decimal"/>
      <w:lvlText w:val="%1."/>
      <w:lvlJc w:val="left"/>
      <w:pPr>
        <w:tabs>
          <w:tab w:val="num" w:pos="720"/>
        </w:tabs>
        <w:ind w:left="720" w:hanging="360"/>
      </w:pPr>
      <w:rPr>
        <w:b w:val="0"/>
      </w:rPr>
    </w:lvl>
    <w:lvl w:ilvl="1" w:tplc="4900EFC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A75A8E"/>
    <w:rsid w:val="00705E25"/>
    <w:rsid w:val="00A75A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5A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A8E"/>
    <w:pPr>
      <w:ind w:left="720"/>
      <w:contextualSpacing/>
    </w:pPr>
    <w:rPr>
      <w:rFonts w:eastAsiaTheme="minorEastAsia"/>
      <w:lang w:eastAsia="pl-PL"/>
    </w:rPr>
  </w:style>
  <w:style w:type="character" w:customStyle="1" w:styleId="Teksttreci2">
    <w:name w:val="Tekst treści (2)_"/>
    <w:basedOn w:val="Domylnaczcionkaakapitu"/>
    <w:link w:val="Teksttreci20"/>
    <w:locked/>
    <w:rsid w:val="00A75A8E"/>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75A8E"/>
    <w:pPr>
      <w:widowControl w:val="0"/>
      <w:shd w:val="clear" w:color="auto" w:fill="FFFFFF"/>
      <w:spacing w:before="300" w:after="0" w:line="274" w:lineRule="exact"/>
      <w:ind w:hanging="48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360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3184</Words>
  <Characters>19106</Characters>
  <Application>Microsoft Office Word</Application>
  <DocSecurity>0</DocSecurity>
  <Lines>159</Lines>
  <Paragraphs>44</Paragraphs>
  <ScaleCrop>false</ScaleCrop>
  <Company>Hewlett-Packard Company</Company>
  <LinksUpToDate>false</LinksUpToDate>
  <CharactersWithSpaces>22246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3</cp:revision>
  <dcterms:created xsi:type="dcterms:W3CDTF">2020-05-15T12:03:00Z</dcterms:created>
  <dcterms:modified xsi:type="dcterms:W3CDTF">2020-05-15T12:04:00Z</dcterms:modified>
</cp:coreProperties>
</file>